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ED3391" w:rsidRDefault="00ED3391" w:rsidP="00ED3391">
            <w:pPr>
              <w:jc w:val="center"/>
              <w:rPr>
                <w:rFonts w:ascii="Arial" w:hAnsi="Arial" w:cs="Arial"/>
                <w:b/>
              </w:rPr>
            </w:pPr>
            <w:r>
              <w:rPr>
                <w:rFonts w:ascii="Arial" w:hAnsi="Arial" w:cs="Arial"/>
                <w:b/>
              </w:rPr>
              <w:t>Hahne System Garantie</w:t>
            </w:r>
          </w:p>
          <w:p w:rsidR="00ED3391" w:rsidRDefault="00ED3391" w:rsidP="00ED3391">
            <w:pPr>
              <w:jc w:val="center"/>
              <w:rPr>
                <w:rFonts w:ascii="Arial" w:hAnsi="Arial" w:cs="Arial"/>
                <w:b/>
              </w:rPr>
            </w:pPr>
            <w:r w:rsidRPr="00E30748">
              <w:rPr>
                <w:rFonts w:ascii="Arial" w:hAnsi="Arial" w:cs="Arial"/>
                <w:b/>
              </w:rPr>
              <w:t>IMBERAL</w:t>
            </w:r>
            <w:r w:rsidRPr="00E30748">
              <w:rPr>
                <w:rFonts w:ascii="Arial" w:hAnsi="Arial" w:cs="Arial"/>
                <w:b/>
                <w:bCs/>
                <w:vertAlign w:val="superscript"/>
              </w:rPr>
              <w:t xml:space="preserve">® </w:t>
            </w:r>
            <w:r w:rsidRPr="00E30748">
              <w:rPr>
                <w:rFonts w:ascii="Arial" w:hAnsi="Arial" w:cs="Arial"/>
                <w:b/>
              </w:rPr>
              <w:t>S 100 90B</w:t>
            </w:r>
          </w:p>
          <w:p w:rsidR="000808AC" w:rsidRPr="00705183" w:rsidRDefault="000808AC" w:rsidP="00ED3391">
            <w:pPr>
              <w:rPr>
                <w:rFonts w:ascii="Arial" w:hAnsi="Arial" w:cs="Arial"/>
                <w:b/>
                <w:sz w:val="28"/>
                <w:szCs w:val="28"/>
              </w:rPr>
            </w:pPr>
          </w:p>
        </w:tc>
      </w:tr>
      <w:tr w:rsidR="00ED3391" w:rsidTr="000808AC">
        <w:tc>
          <w:tcPr>
            <w:tcW w:w="9180" w:type="dxa"/>
            <w:gridSpan w:val="5"/>
          </w:tcPr>
          <w:p w:rsidR="00ED3391" w:rsidRDefault="00ED3391" w:rsidP="00ED3391">
            <w:pPr>
              <w:jc w:val="center"/>
              <w:rPr>
                <w:rFonts w:ascii="Arial" w:hAnsi="Arial" w:cs="Arial"/>
                <w:b/>
                <w:bCs/>
                <w:sz w:val="18"/>
                <w:szCs w:val="18"/>
              </w:rPr>
            </w:pPr>
            <w:r>
              <w:rPr>
                <w:rFonts w:ascii="Arial" w:hAnsi="Arial" w:cs="Arial"/>
                <w:b/>
                <w:bCs/>
                <w:sz w:val="24"/>
                <w:szCs w:val="24"/>
              </w:rPr>
              <w:t>W3-E</w:t>
            </w:r>
            <w:r w:rsidRPr="00705183">
              <w:rPr>
                <w:rFonts w:ascii="Arial" w:hAnsi="Arial" w:cs="Arial"/>
                <w:b/>
                <w:bCs/>
                <w:sz w:val="24"/>
                <w:szCs w:val="24"/>
              </w:rPr>
              <w:t xml:space="preserve"> „</w:t>
            </w:r>
            <w:r>
              <w:rPr>
                <w:rFonts w:ascii="Arial" w:hAnsi="Arial" w:cs="Arial"/>
                <w:b/>
                <w:bCs/>
                <w:sz w:val="24"/>
                <w:szCs w:val="24"/>
              </w:rPr>
              <w:t>nicht drückendes Wasser auf erdüberschütteten Decken</w:t>
            </w:r>
            <w:r w:rsidRPr="00705183">
              <w:rPr>
                <w:rFonts w:ascii="Arial" w:hAnsi="Arial" w:cs="Arial"/>
                <w:b/>
                <w:bCs/>
                <w:sz w:val="24"/>
                <w:szCs w:val="24"/>
              </w:rPr>
              <w:t>“</w:t>
            </w:r>
          </w:p>
        </w:tc>
      </w:tr>
      <w:tr w:rsidR="000808AC" w:rsidTr="000808AC">
        <w:tc>
          <w:tcPr>
            <w:tcW w:w="9180" w:type="dxa"/>
            <w:gridSpan w:val="5"/>
          </w:tcPr>
          <w:p w:rsidR="00ED3391" w:rsidRDefault="00ED3391" w:rsidP="00ED3391">
            <w:pPr>
              <w:jc w:val="center"/>
              <w:rPr>
                <w:rFonts w:ascii="Arial" w:hAnsi="Arial" w:cs="Arial"/>
                <w:b/>
                <w:bCs/>
                <w:sz w:val="18"/>
                <w:szCs w:val="18"/>
              </w:rPr>
            </w:pPr>
          </w:p>
          <w:p w:rsidR="00ED3391" w:rsidRDefault="00ED3391" w:rsidP="00ED3391">
            <w:pPr>
              <w:jc w:val="center"/>
              <w:rPr>
                <w:rFonts w:ascii="Arial" w:hAnsi="Arial" w:cs="Arial"/>
                <w:b/>
                <w:bCs/>
                <w:sz w:val="18"/>
                <w:szCs w:val="18"/>
              </w:rPr>
            </w:pPr>
            <w:r>
              <w:rPr>
                <w:rFonts w:ascii="Arial" w:hAnsi="Arial" w:cs="Arial"/>
                <w:b/>
                <w:bCs/>
                <w:sz w:val="18"/>
                <w:szCs w:val="18"/>
              </w:rPr>
              <w:t>Hahne Qualitätsgarantie Vereinbarung für Bauwerksabdichtung.</w:t>
            </w:r>
          </w:p>
          <w:p w:rsidR="00ED3391" w:rsidRDefault="00ED3391" w:rsidP="00ED3391">
            <w:pPr>
              <w:jc w:val="center"/>
              <w:rPr>
                <w:rFonts w:ascii="Arial" w:hAnsi="Arial" w:cs="Arial"/>
                <w:b/>
                <w:bCs/>
                <w:sz w:val="18"/>
                <w:szCs w:val="18"/>
              </w:rPr>
            </w:pPr>
          </w:p>
          <w:p w:rsidR="000808AC" w:rsidRDefault="000808AC" w:rsidP="000808AC">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polystyrolgefüllte</w:t>
            </w:r>
            <w:proofErr w:type="spellEnd"/>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p>
          <w:p w:rsidR="000808AC" w:rsidRDefault="000808AC" w:rsidP="00AA1407">
            <w:r>
              <w:rPr>
                <w:rFonts w:ascii="Arial" w:hAnsi="Arial" w:cs="Arial"/>
                <w:b/>
                <w:bCs/>
                <w:sz w:val="18"/>
                <w:szCs w:val="18"/>
              </w:rPr>
              <w:t xml:space="preserve">zur sicheren Bauwerksabdichtung gem. DIN </w:t>
            </w:r>
            <w:r w:rsidR="00AA1407">
              <w:rPr>
                <w:rFonts w:ascii="Arial" w:hAnsi="Arial" w:cs="Arial"/>
                <w:b/>
                <w:bCs/>
                <w:sz w:val="18"/>
                <w:szCs w:val="18"/>
              </w:rPr>
              <w:t>18533 W3-E</w:t>
            </w:r>
            <w:r w:rsidRPr="00705183">
              <w:rPr>
                <w:rFonts w:ascii="Arial" w:hAnsi="Arial" w:cs="Arial"/>
                <w:b/>
                <w:bCs/>
                <w:sz w:val="18"/>
                <w:szCs w:val="18"/>
              </w:rPr>
              <w:t xml:space="preserve"> „</w:t>
            </w:r>
            <w:r w:rsidR="00AA1407">
              <w:rPr>
                <w:rFonts w:ascii="Arial" w:hAnsi="Arial" w:cs="Arial"/>
                <w:b/>
                <w:bCs/>
                <w:sz w:val="18"/>
                <w:szCs w:val="18"/>
              </w:rPr>
              <w:t>nicht drückendes Wasser auf erdüberschütteten Decken</w:t>
            </w:r>
            <w:r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7345F4" w:rsidRDefault="007345F4" w:rsidP="000808AC">
            <w:pPr>
              <w:tabs>
                <w:tab w:val="left" w:pos="4195"/>
              </w:tabs>
              <w:autoSpaceDE w:val="0"/>
              <w:autoSpaceDN w:val="0"/>
              <w:rPr>
                <w:rFonts w:ascii="Arial" w:hAnsi="Arial" w:cs="Arial"/>
                <w:sz w:val="18"/>
                <w:szCs w:val="18"/>
              </w:rPr>
            </w:pPr>
          </w:p>
          <w:p w:rsidR="007345F4" w:rsidRDefault="007345F4" w:rsidP="000808AC">
            <w:pPr>
              <w:tabs>
                <w:tab w:val="left" w:pos="4195"/>
              </w:tabs>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345F4" w:rsidRDefault="000808AC" w:rsidP="000808AC">
            <w:pPr>
              <w:widowControl w:val="0"/>
              <w:tabs>
                <w:tab w:val="left" w:pos="4195"/>
              </w:tabs>
              <w:autoSpaceDE w:val="0"/>
              <w:autoSpaceDN w:val="0"/>
              <w:contextualSpacing/>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AD529C" w:rsidRDefault="00AD529C" w:rsidP="00AD529C">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AD529C" w:rsidRDefault="00AD529C" w:rsidP="00AD529C">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AD529C" w:rsidRDefault="00AD529C" w:rsidP="00AD529C">
            <w:pPr>
              <w:autoSpaceDE w:val="0"/>
              <w:autoSpaceDN w:val="0"/>
              <w:rPr>
                <w:rFonts w:ascii="Arial" w:hAnsi="Arial" w:cs="Arial"/>
                <w:bCs/>
                <w:sz w:val="18"/>
                <w:szCs w:val="18"/>
              </w:rPr>
            </w:pPr>
          </w:p>
          <w:p w:rsidR="00AD529C" w:rsidRDefault="00AD529C" w:rsidP="00AD529C">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lastRenderedPageBreak/>
              <w:t>INTRASIT</w:t>
            </w:r>
            <w:r>
              <w:rPr>
                <w:rFonts w:ascii="Arial" w:hAnsi="Arial" w:cs="Arial"/>
                <w:sz w:val="18"/>
                <w:szCs w:val="18"/>
                <w:vertAlign w:val="superscript"/>
              </w:rPr>
              <w:t>®</w:t>
            </w:r>
            <w:r>
              <w:rPr>
                <w:rFonts w:ascii="Arial" w:hAnsi="Arial" w:cs="Arial"/>
                <w:sz w:val="18"/>
                <w:szCs w:val="18"/>
              </w:rPr>
              <w:t xml:space="preserve">  RZ1 55HSP. Radius 5 cm. </w:t>
            </w:r>
          </w:p>
          <w:p w:rsidR="00AD529C" w:rsidRDefault="00AD529C" w:rsidP="00AD529C">
            <w:pPr>
              <w:autoSpaceDE w:val="0"/>
              <w:autoSpaceDN w:val="0"/>
              <w:rPr>
                <w:rFonts w:ascii="Arial" w:hAnsi="Arial" w:cs="Arial"/>
                <w:sz w:val="18"/>
                <w:szCs w:val="18"/>
              </w:rPr>
            </w:pPr>
          </w:p>
          <w:p w:rsidR="00AD529C" w:rsidRDefault="00AD529C" w:rsidP="00AD529C">
            <w:pPr>
              <w:autoSpaceDE w:val="0"/>
              <w:autoSpaceDN w:val="0"/>
              <w:rPr>
                <w:rFonts w:ascii="Arial" w:hAnsi="Arial" w:cs="Arial"/>
                <w:b/>
                <w:sz w:val="18"/>
                <w:szCs w:val="18"/>
              </w:rPr>
            </w:pPr>
            <w:r>
              <w:rPr>
                <w:rFonts w:ascii="Arial" w:hAnsi="Arial" w:cs="Arial"/>
                <w:b/>
                <w:sz w:val="18"/>
                <w:szCs w:val="18"/>
              </w:rPr>
              <w:t>Verbrauch:</w:t>
            </w:r>
          </w:p>
          <w:p w:rsidR="00AD529C" w:rsidRDefault="00AD529C" w:rsidP="00AD529C">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AD529C" w:rsidRDefault="00AD529C" w:rsidP="00AD529C">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AD529C" w:rsidRDefault="00AD529C" w:rsidP="00AD529C">
            <w:pPr>
              <w:autoSpaceDE w:val="0"/>
              <w:autoSpaceDN w:val="0"/>
              <w:rPr>
                <w:rFonts w:ascii="Arial" w:hAnsi="Arial" w:cs="Arial"/>
                <w:sz w:val="18"/>
                <w:szCs w:val="18"/>
              </w:rPr>
            </w:pPr>
          </w:p>
          <w:p w:rsidR="00AD529C" w:rsidRDefault="00AD529C" w:rsidP="00AD529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345F4" w:rsidRDefault="000808AC" w:rsidP="000808AC">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A5442A" w:rsidRPr="00910DAB" w:rsidRDefault="00A5442A" w:rsidP="00A5442A">
            <w:pPr>
              <w:autoSpaceDE w:val="0"/>
              <w:autoSpaceDN w:val="0"/>
              <w:rPr>
                <w:rFonts w:ascii="Arial" w:hAnsi="Arial" w:cs="Arial"/>
                <w:sz w:val="18"/>
                <w:szCs w:val="18"/>
              </w:rPr>
            </w:pPr>
            <w:r w:rsidRPr="00910DAB">
              <w:rPr>
                <w:rFonts w:ascii="Arial" w:hAnsi="Arial" w:cs="Arial"/>
                <w:b/>
                <w:sz w:val="18"/>
                <w:szCs w:val="18"/>
              </w:rPr>
              <w:t>Einbinden von Durchdringungen</w:t>
            </w:r>
            <w:r>
              <w:rPr>
                <w:rFonts w:ascii="Arial" w:hAnsi="Arial" w:cs="Arial"/>
                <w:b/>
                <w:sz w:val="18"/>
                <w:szCs w:val="18"/>
              </w:rPr>
              <w:t xml:space="preserve"> bei W2.1-E</w:t>
            </w:r>
          </w:p>
          <w:p w:rsidR="00A5442A" w:rsidRPr="00910DAB" w:rsidRDefault="00A5442A" w:rsidP="00A5442A">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A5442A" w:rsidRPr="00910DAB" w:rsidRDefault="00A5442A" w:rsidP="00A5442A">
            <w:pPr>
              <w:autoSpaceDE w:val="0"/>
              <w:autoSpaceDN w:val="0"/>
              <w:rPr>
                <w:rFonts w:ascii="Arial" w:hAnsi="Arial" w:cs="Arial"/>
                <w:color w:val="000000"/>
                <w:sz w:val="18"/>
                <w:szCs w:val="18"/>
              </w:rPr>
            </w:pPr>
          </w:p>
          <w:p w:rsidR="007345F4" w:rsidRPr="00910DAB" w:rsidRDefault="00A5442A" w:rsidP="00A5442A">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l/m² bei Betonflächen</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1-3 l/m² bei Mauerwerk</w:t>
            </w: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AD529C"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S 100 90B 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033FD9">
              <w:rPr>
                <w:rFonts w:ascii="Arial" w:hAnsi="Arial" w:cs="Arial"/>
                <w:b/>
                <w:bCs/>
                <w:sz w:val="18"/>
                <w:szCs w:val="18"/>
              </w:rPr>
              <w:t>1</w:t>
            </w:r>
            <w:r w:rsidRPr="00910DAB">
              <w:rPr>
                <w:rFonts w:ascii="Arial" w:hAnsi="Arial" w:cs="Arial"/>
                <w:b/>
                <w:bCs/>
                <w:sz w:val="18"/>
                <w:szCs w:val="18"/>
              </w:rPr>
              <w:t xml:space="preserve"> </w:t>
            </w:r>
            <w:r w:rsidR="00033FD9">
              <w:rPr>
                <w:rFonts w:ascii="Arial" w:hAnsi="Arial" w:cs="Arial"/>
                <w:b/>
                <w:bCs/>
                <w:sz w:val="18"/>
                <w:szCs w:val="18"/>
              </w:rPr>
              <w:t>mäßige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w:t>
            </w:r>
            <w:r w:rsidRPr="00910DAB">
              <w:rPr>
                <w:rFonts w:ascii="Arial" w:hAnsi="Arial" w:cs="Arial"/>
                <w:color w:val="000000"/>
                <w:sz w:val="18"/>
                <w:szCs w:val="18"/>
              </w:rPr>
              <w:t xml:space="preserve">  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C33B41">
              <w:rPr>
                <w:rFonts w:ascii="Arial" w:hAnsi="Arial" w:cs="Arial"/>
                <w:b/>
                <w:bCs/>
                <w:sz w:val="18"/>
                <w:szCs w:val="18"/>
              </w:rPr>
              <w:t>1</w:t>
            </w:r>
            <w:r w:rsidRPr="00910DAB">
              <w:rPr>
                <w:rFonts w:ascii="Arial" w:hAnsi="Arial" w:cs="Arial"/>
                <w:b/>
                <w:bCs/>
                <w:sz w:val="18"/>
                <w:szCs w:val="18"/>
              </w:rPr>
              <w:t>-E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4,4 l/m²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C33B41" w:rsidRPr="00E527E3" w:rsidTr="000808AC">
        <w:tc>
          <w:tcPr>
            <w:tcW w:w="817" w:type="dxa"/>
          </w:tcPr>
          <w:p w:rsidR="00C33B41" w:rsidRDefault="00C33B41" w:rsidP="00414631">
            <w:pPr>
              <w:autoSpaceDE w:val="0"/>
              <w:autoSpaceDN w:val="0"/>
              <w:jc w:val="center"/>
              <w:rPr>
                <w:rFonts w:ascii="Arial" w:hAnsi="Arial" w:cs="Arial"/>
                <w:b/>
                <w:bCs/>
                <w:sz w:val="18"/>
                <w:szCs w:val="18"/>
              </w:rPr>
            </w:pPr>
            <w:r>
              <w:rPr>
                <w:rFonts w:ascii="Arial" w:hAnsi="Arial" w:cs="Arial"/>
                <w:b/>
                <w:bCs/>
                <w:sz w:val="18"/>
                <w:szCs w:val="18"/>
              </w:rPr>
              <w:t>1. 12</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0808AC">
            <w:pPr>
              <w:autoSpaceDE w:val="0"/>
              <w:autoSpaceDN w:val="0"/>
              <w:ind w:right="1"/>
              <w:rPr>
                <w:rFonts w:ascii="Arial" w:hAnsi="Arial" w:cs="Arial"/>
                <w:sz w:val="18"/>
                <w:szCs w:val="18"/>
              </w:rPr>
            </w:pPr>
          </w:p>
        </w:tc>
        <w:tc>
          <w:tcPr>
            <w:tcW w:w="4819" w:type="dxa"/>
          </w:tcPr>
          <w:p w:rsid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Abdichten von erdüberschütteten Deckenflächen</w:t>
            </w:r>
          </w:p>
          <w:p w:rsidR="00C33B41" w:rsidRP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W3-E</w:t>
            </w:r>
          </w:p>
          <w:p w:rsidR="00C33B41"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Für die Abdichtung von erdüberschütteten Decken ist die PMBC in mindestens zwei Aufträgen aufzubringen.</w:t>
            </w:r>
            <w:r w:rsidRPr="00C33B41">
              <w:rPr>
                <w:rFonts w:ascii="Arial" w:hAnsi="Arial" w:cs="Arial"/>
                <w:color w:val="000000"/>
                <w:sz w:val="18"/>
                <w:szCs w:val="18"/>
              </w:rPr>
              <w:br/>
              <w:t>Mit Abschluss des ersten Auftrages muss eine Verstärkungseinlage eingearbeitet werden. Vor Ausführung</w:t>
            </w:r>
            <w:r w:rsidRPr="00C33B41">
              <w:rPr>
                <w:rFonts w:ascii="Arial" w:hAnsi="Arial" w:cs="Arial"/>
                <w:color w:val="000000"/>
                <w:sz w:val="18"/>
                <w:szCs w:val="18"/>
              </w:rPr>
              <w:br/>
              <w:t>des zweiten Auftrages muss der erste Auftrag soweit getrocknet sein, dass sie durch den darauf folgenden</w:t>
            </w:r>
            <w:r w:rsidRPr="00C33B41">
              <w:rPr>
                <w:rFonts w:ascii="Arial" w:hAnsi="Arial" w:cs="Arial"/>
                <w:color w:val="000000"/>
                <w:sz w:val="18"/>
                <w:szCs w:val="18"/>
              </w:rPr>
              <w:br/>
              <w:t>Auftrag nicht beschädigt wird. Die Mindesttrockenschichtdicke ist Tabelle 4 zu entnehmen. In Verbindung</w:t>
            </w:r>
            <w:r w:rsidRPr="00C33B41">
              <w:rPr>
                <w:rFonts w:ascii="Arial" w:hAnsi="Arial" w:cs="Arial"/>
                <w:color w:val="000000"/>
                <w:sz w:val="18"/>
                <w:szCs w:val="18"/>
              </w:rPr>
              <w:br/>
              <w:t>mit einer Vertikalabdichtung aus PMBC kann die horizontale Abdichtung auf z. B. Vorsprüngen, kleineren</w:t>
            </w:r>
            <w:r w:rsidRPr="00C33B41">
              <w:rPr>
                <w:rFonts w:ascii="Arial" w:hAnsi="Arial" w:cs="Arial"/>
                <w:color w:val="000000"/>
                <w:sz w:val="18"/>
                <w:szCs w:val="18"/>
              </w:rPr>
              <w:br/>
              <w:t>Deckenflächen mit PMBC entsprechend W2.1-E ausgeführt werden, um einen Materialwechsel zu vermeiden.</w:t>
            </w:r>
          </w:p>
          <w:p w:rsidR="00C33B41" w:rsidRDefault="00C33B41" w:rsidP="000808AC">
            <w:pPr>
              <w:autoSpaceDE w:val="0"/>
              <w:autoSpaceDN w:val="0"/>
              <w:rPr>
                <w:rFonts w:ascii="Arial" w:hAnsi="Arial" w:cs="Arial"/>
                <w:color w:val="000000"/>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3</w:t>
            </w:r>
            <w:r w:rsidRPr="00910DAB">
              <w:rPr>
                <w:rFonts w:ascii="Arial" w:hAnsi="Arial" w:cs="Arial"/>
                <w:b/>
                <w:bCs/>
                <w:sz w:val="18"/>
                <w:szCs w:val="18"/>
              </w:rPr>
              <w:t>-E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4,4 l/m²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Pr="00C33B41" w:rsidRDefault="00C33B41" w:rsidP="000808AC">
            <w:pPr>
              <w:autoSpaceDE w:val="0"/>
              <w:autoSpaceDN w:val="0"/>
              <w:rPr>
                <w:rFonts w:ascii="Arial" w:hAnsi="Arial" w:cs="Arial"/>
                <w:b/>
                <w:bCs/>
                <w:sz w:val="18"/>
                <w:szCs w:val="18"/>
              </w:rPr>
            </w:pPr>
          </w:p>
        </w:tc>
        <w:tc>
          <w:tcPr>
            <w:tcW w:w="1134" w:type="dxa"/>
          </w:tcPr>
          <w:p w:rsidR="00C33B41" w:rsidRDefault="00C33B41" w:rsidP="000808AC">
            <w:pPr>
              <w:autoSpaceDE w:val="0"/>
              <w:autoSpaceDN w:val="0"/>
              <w:rPr>
                <w:rFonts w:ascii="Arial" w:hAnsi="Arial" w:cs="Arial"/>
                <w:sz w:val="18"/>
                <w:szCs w:val="18"/>
              </w:rPr>
            </w:pPr>
          </w:p>
        </w:tc>
        <w:tc>
          <w:tcPr>
            <w:tcW w:w="1134" w:type="dxa"/>
          </w:tcPr>
          <w:p w:rsidR="00C33B41" w:rsidRDefault="00C33B41" w:rsidP="000808AC">
            <w:pPr>
              <w:autoSpaceDE w:val="0"/>
              <w:autoSpaceDN w:val="0"/>
              <w:rPr>
                <w:rFonts w:ascii="Arial" w:hAnsi="Arial" w:cs="Arial"/>
                <w:sz w:val="18"/>
                <w:szCs w:val="18"/>
              </w:rPr>
            </w:pPr>
          </w:p>
        </w:tc>
      </w:tr>
      <w:tr w:rsidR="000808AC" w:rsidRPr="00AD529C"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Pr="00910DAB" w:rsidRDefault="00C33B41"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C33B41" w:rsidRPr="002F3F74" w:rsidTr="000808AC">
        <w:tc>
          <w:tcPr>
            <w:tcW w:w="817" w:type="dxa"/>
          </w:tcPr>
          <w:p w:rsidR="00C33B41" w:rsidRDefault="00C33B41" w:rsidP="00C33B41">
            <w:pPr>
              <w:autoSpaceDE w:val="0"/>
              <w:autoSpaceDN w:val="0"/>
              <w:spacing w:before="120" w:after="120"/>
              <w:rPr>
                <w:rFonts w:ascii="Arial" w:hAnsi="Arial" w:cs="Arial"/>
                <w:sz w:val="18"/>
                <w:szCs w:val="18"/>
              </w:rPr>
            </w:pPr>
            <w:r w:rsidRPr="00ED3391">
              <w:rPr>
                <w:lang w:val="en-US"/>
              </w:rPr>
              <w:lastRenderedPageBreak/>
              <w:br w:type="page"/>
            </w:r>
            <w:r>
              <w:rPr>
                <w:rFonts w:ascii="Arial" w:hAnsi="Arial" w:cs="Arial"/>
                <w:sz w:val="18"/>
                <w:szCs w:val="18"/>
              </w:rPr>
              <w:t>Pos.</w:t>
            </w:r>
          </w:p>
        </w:tc>
        <w:tc>
          <w:tcPr>
            <w:tcW w:w="1276" w:type="dxa"/>
          </w:tcPr>
          <w:p w:rsidR="00C33B41" w:rsidRDefault="00C33B41" w:rsidP="00C33B4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C33B41" w:rsidRPr="00910DAB" w:rsidRDefault="00C33B41" w:rsidP="00C33B4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2F3F74"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1.14</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2-4 l</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C33B41" w:rsidRDefault="00C33B41" w:rsidP="00C33B41">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414631">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rPr>
                <w:rFonts w:ascii="Arial" w:hAnsi="Arial" w:cs="Arial"/>
                <w:sz w:val="18"/>
                <w:szCs w:val="18"/>
              </w:rPr>
            </w:pPr>
          </w:p>
        </w:tc>
        <w:tc>
          <w:tcPr>
            <w:tcW w:w="4819" w:type="dxa"/>
          </w:tcPr>
          <w:p w:rsidR="00C33B41" w:rsidRPr="00910DAB" w:rsidRDefault="00C33B41" w:rsidP="00C33B41">
            <w:pPr>
              <w:autoSpaceDE w:val="0"/>
              <w:autoSpaceDN w:val="0"/>
              <w:rPr>
                <w:rFonts w:ascii="Arial" w:hAnsi="Arial" w:cs="Arial"/>
                <w:sz w:val="18"/>
                <w:szCs w:val="18"/>
              </w:rPr>
            </w:pPr>
            <w:r w:rsidRPr="00910DAB">
              <w:rPr>
                <w:rFonts w:ascii="Arial" w:hAnsi="Arial" w:cs="Arial"/>
                <w:b/>
                <w:sz w:val="18"/>
                <w:szCs w:val="18"/>
              </w:rPr>
              <w:t xml:space="preserve">Grundierung der </w:t>
            </w:r>
            <w:r w:rsidR="007B7A10">
              <w:rPr>
                <w:rFonts w:ascii="Arial" w:hAnsi="Arial" w:cs="Arial"/>
                <w:b/>
                <w:sz w:val="18"/>
                <w:szCs w:val="18"/>
              </w:rPr>
              <w:t>Bodenfläche</w:t>
            </w:r>
          </w:p>
          <w:p w:rsidR="00C33B41" w:rsidRPr="00910DAB" w:rsidRDefault="00C33B41" w:rsidP="00C33B41">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C33B41" w:rsidRPr="00910DAB" w:rsidRDefault="00C33B41" w:rsidP="00C33B41">
            <w:pPr>
              <w:widowControl w:val="0"/>
              <w:tabs>
                <w:tab w:val="left" w:pos="4195"/>
              </w:tabs>
              <w:autoSpaceDE w:val="0"/>
              <w:autoSpaceDN w:val="0"/>
              <w:contextualSpacing/>
              <w:rPr>
                <w:rFonts w:ascii="Arial" w:hAnsi="Arial" w:cs="Arial"/>
                <w:sz w:val="18"/>
                <w:szCs w:val="18"/>
              </w:rPr>
            </w:pPr>
          </w:p>
          <w:p w:rsidR="00C33B41" w:rsidRPr="00910DAB" w:rsidRDefault="00C33B41" w:rsidP="00C33B41">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C33B41" w:rsidRPr="007345F4" w:rsidRDefault="00C33B41" w:rsidP="00C33B41">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Pr>
          <w:p w:rsidR="00C33B41" w:rsidRPr="007345F4" w:rsidRDefault="00C33B41" w:rsidP="00C33B41">
            <w:pPr>
              <w:autoSpaceDE w:val="0"/>
              <w:autoSpaceDN w:val="0"/>
              <w:rPr>
                <w:rFonts w:ascii="Arial" w:hAnsi="Arial" w:cs="Arial"/>
                <w:sz w:val="18"/>
                <w:szCs w:val="18"/>
              </w:rPr>
            </w:pPr>
          </w:p>
        </w:tc>
        <w:tc>
          <w:tcPr>
            <w:tcW w:w="1134" w:type="dxa"/>
          </w:tcPr>
          <w:p w:rsidR="00C33B41" w:rsidRPr="007345F4"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A5442A" w:rsidRPr="00910DAB" w:rsidRDefault="00A5442A" w:rsidP="00A5442A">
            <w:pPr>
              <w:autoSpaceDE w:val="0"/>
              <w:autoSpaceDN w:val="0"/>
              <w:rPr>
                <w:rFonts w:ascii="Arial" w:hAnsi="Arial" w:cs="Arial"/>
                <w:sz w:val="18"/>
                <w:szCs w:val="18"/>
              </w:rPr>
            </w:pPr>
            <w:r w:rsidRPr="00910DAB">
              <w:rPr>
                <w:rFonts w:ascii="Arial" w:hAnsi="Arial" w:cs="Arial"/>
                <w:b/>
                <w:sz w:val="18"/>
                <w:szCs w:val="18"/>
              </w:rPr>
              <w:t>Einbinden von Durchdringungen</w:t>
            </w:r>
            <w:r>
              <w:rPr>
                <w:rFonts w:ascii="Arial" w:hAnsi="Arial" w:cs="Arial"/>
                <w:b/>
                <w:sz w:val="18"/>
                <w:szCs w:val="18"/>
              </w:rPr>
              <w:t xml:space="preserve"> bei W2.1-E</w:t>
            </w:r>
          </w:p>
          <w:p w:rsidR="00A5442A" w:rsidRPr="00910DAB" w:rsidRDefault="00A5442A" w:rsidP="00A5442A">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A5442A" w:rsidRPr="00910DAB" w:rsidRDefault="00A5442A" w:rsidP="00A5442A">
            <w:pPr>
              <w:autoSpaceDE w:val="0"/>
              <w:autoSpaceDN w:val="0"/>
              <w:rPr>
                <w:rFonts w:ascii="Arial" w:hAnsi="Arial" w:cs="Arial"/>
                <w:color w:val="000000"/>
                <w:sz w:val="18"/>
                <w:szCs w:val="18"/>
              </w:rPr>
            </w:pPr>
          </w:p>
          <w:p w:rsidR="00C33B41" w:rsidRPr="00910DAB" w:rsidRDefault="00A5442A" w:rsidP="00A5442A">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l/m² bei Betonflächen</w:t>
            </w: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7B7A10" w:rsidRDefault="007B7A10" w:rsidP="00C33B41">
            <w:pPr>
              <w:autoSpaceDE w:val="0"/>
              <w:autoSpaceDN w:val="0"/>
              <w:rPr>
                <w:rFonts w:ascii="Arial" w:hAnsi="Arial" w:cs="Arial"/>
                <w:sz w:val="18"/>
                <w:szCs w:val="18"/>
              </w:rPr>
            </w:pPr>
          </w:p>
          <w:p w:rsidR="007B7A10" w:rsidRDefault="007B7A10" w:rsidP="00C33B41">
            <w:pPr>
              <w:autoSpaceDE w:val="0"/>
              <w:autoSpaceDN w:val="0"/>
              <w:rPr>
                <w:rFonts w:ascii="Arial" w:hAnsi="Arial" w:cs="Arial"/>
                <w:sz w:val="18"/>
                <w:szCs w:val="18"/>
              </w:rPr>
            </w:pPr>
          </w:p>
          <w:p w:rsidR="00A5442A" w:rsidRPr="00910DAB" w:rsidRDefault="00A5442A"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A5442A" w:rsidRPr="00182453" w:rsidTr="000808AC">
        <w:tc>
          <w:tcPr>
            <w:tcW w:w="817" w:type="dxa"/>
          </w:tcPr>
          <w:p w:rsidR="00A5442A" w:rsidRDefault="00A5442A" w:rsidP="00A5442A">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A5442A" w:rsidRDefault="00A5442A" w:rsidP="00A5442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A5442A" w:rsidRPr="00910DAB" w:rsidRDefault="00A5442A" w:rsidP="00A5442A">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C33B41" w:rsidRPr="00910DAB" w:rsidRDefault="00C33B41" w:rsidP="00C33B41">
            <w:pPr>
              <w:autoSpaceDE w:val="0"/>
              <w:autoSpaceDN w:val="0"/>
              <w:rPr>
                <w:rFonts w:ascii="Arial" w:hAnsi="Arial" w:cs="Arial"/>
                <w:b/>
                <w:bCs/>
                <w:sz w:val="18"/>
                <w:szCs w:val="18"/>
              </w:rPr>
            </w:pPr>
            <w:r w:rsidRPr="00910DAB">
              <w:rPr>
                <w:rFonts w:ascii="Arial" w:hAnsi="Arial" w:cs="Arial"/>
                <w:b/>
                <w:bCs/>
                <w:sz w:val="18"/>
                <w:szCs w:val="18"/>
              </w:rPr>
              <w:t>W2.</w:t>
            </w:r>
            <w:r>
              <w:rPr>
                <w:rFonts w:ascii="Arial" w:hAnsi="Arial" w:cs="Arial"/>
                <w:b/>
                <w:bCs/>
                <w:sz w:val="18"/>
                <w:szCs w:val="18"/>
              </w:rPr>
              <w:t>1</w:t>
            </w:r>
            <w:r w:rsidRPr="00910DAB">
              <w:rPr>
                <w:rFonts w:ascii="Arial" w:hAnsi="Arial" w:cs="Arial"/>
                <w:b/>
                <w:bCs/>
                <w:sz w:val="18"/>
                <w:szCs w:val="18"/>
              </w:rPr>
              <w:t xml:space="preserve"> </w:t>
            </w:r>
            <w:r>
              <w:rPr>
                <w:rFonts w:ascii="Arial" w:hAnsi="Arial" w:cs="Arial"/>
                <w:b/>
                <w:bCs/>
                <w:sz w:val="18"/>
                <w:szCs w:val="18"/>
              </w:rPr>
              <w:t>mäßige</w:t>
            </w:r>
            <w:r w:rsidRPr="00910DAB">
              <w:rPr>
                <w:rFonts w:ascii="Arial" w:hAnsi="Arial" w:cs="Arial"/>
                <w:b/>
                <w:bCs/>
                <w:sz w:val="18"/>
                <w:szCs w:val="18"/>
              </w:rPr>
              <w:t xml:space="preserve"> Einwirkung von drückendem Wasser</w:t>
            </w:r>
          </w:p>
          <w:p w:rsidR="00C33B41" w:rsidRPr="00910DAB" w:rsidRDefault="00C33B41" w:rsidP="00C33B41">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w:t>
            </w:r>
            <w:r w:rsidRPr="00910DAB">
              <w:rPr>
                <w:rFonts w:ascii="Arial" w:hAnsi="Arial" w:cs="Arial"/>
                <w:color w:val="000000"/>
                <w:sz w:val="18"/>
                <w:szCs w:val="18"/>
              </w:rPr>
              <w:t xml:space="preserve">  in mindestens zwei Aufträgen aufzubringen. In die erste Abdichtungslage muss </w:t>
            </w:r>
            <w:r>
              <w:rPr>
                <w:rFonts w:ascii="Arial" w:hAnsi="Arial" w:cs="Arial"/>
                <w:color w:val="000000"/>
                <w:sz w:val="18"/>
                <w:szCs w:val="18"/>
              </w:rPr>
              <w:t>die</w:t>
            </w:r>
            <w:r w:rsidRPr="00910DAB">
              <w:rPr>
                <w:rFonts w:ascii="Arial" w:hAnsi="Arial" w:cs="Arial"/>
                <w:color w:val="000000"/>
                <w:sz w:val="18"/>
                <w:szCs w:val="18"/>
              </w:rPr>
              <w:t xml:space="preserve"> Verstärkungseinlage</w:t>
            </w:r>
            <w:r>
              <w:rPr>
                <w:rFonts w:ascii="Arial" w:hAnsi="Arial" w:cs="Arial"/>
                <w:color w:val="000000"/>
                <w:sz w:val="18"/>
                <w:szCs w:val="18"/>
              </w:rPr>
              <w:t xml:space="preserve"> </w:t>
            </w:r>
            <w:r w:rsidRPr="00910DAB">
              <w:rPr>
                <w:rFonts w:ascii="Arial" w:hAnsi="Arial" w:cs="Arial"/>
                <w:sz w:val="18"/>
                <w:szCs w:val="18"/>
              </w:rPr>
              <w:t xml:space="preserve"> 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C33B41" w:rsidRDefault="00C33B41" w:rsidP="00C33B41">
            <w:pPr>
              <w:autoSpaceDE w:val="0"/>
              <w:autoSpaceDN w:val="0"/>
              <w:rPr>
                <w:rFonts w:ascii="Arial" w:hAnsi="Arial" w:cs="Arial"/>
                <w:b/>
                <w:bCs/>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2</w:t>
            </w:r>
            <w:r w:rsidRPr="00910DAB">
              <w:rPr>
                <w:rFonts w:ascii="Arial" w:hAnsi="Arial" w:cs="Arial"/>
                <w:b/>
                <w:bCs/>
                <w:sz w:val="18"/>
                <w:szCs w:val="18"/>
              </w:rPr>
              <w:t>.</w:t>
            </w:r>
            <w:r>
              <w:rPr>
                <w:rFonts w:ascii="Arial" w:hAnsi="Arial" w:cs="Arial"/>
                <w:b/>
                <w:bCs/>
                <w:sz w:val="18"/>
                <w:szCs w:val="18"/>
              </w:rPr>
              <w:t>1</w:t>
            </w:r>
            <w:r w:rsidRPr="00910DAB">
              <w:rPr>
                <w:rFonts w:ascii="Arial" w:hAnsi="Arial" w:cs="Arial"/>
                <w:b/>
                <w:bCs/>
                <w:sz w:val="18"/>
                <w:szCs w:val="18"/>
              </w:rPr>
              <w:t>-E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4,4 l/m²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Schutzestrich Boden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C33B41" w:rsidRPr="00910DAB"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D9" w:rsidRDefault="00033FD9" w:rsidP="006202E6">
      <w:pPr>
        <w:spacing w:after="0" w:line="240" w:lineRule="auto"/>
      </w:pPr>
      <w:r>
        <w:separator/>
      </w:r>
    </w:p>
  </w:endnote>
  <w:endnote w:type="continuationSeparator" w:id="0">
    <w:p w:rsidR="00033FD9" w:rsidRDefault="00033FD9"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D9" w:rsidRDefault="00033FD9" w:rsidP="006202E6">
      <w:pPr>
        <w:spacing w:after="0" w:line="240" w:lineRule="auto"/>
      </w:pPr>
      <w:r>
        <w:separator/>
      </w:r>
    </w:p>
  </w:footnote>
  <w:footnote w:type="continuationSeparator" w:id="0">
    <w:p w:rsidR="00033FD9" w:rsidRDefault="00033FD9"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D9" w:rsidRDefault="00033FD9">
    <w:pPr>
      <w:pStyle w:val="Kopfzeile"/>
    </w:pPr>
  </w:p>
  <w:p w:rsidR="00033FD9" w:rsidRDefault="00033FD9">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6202E6"/>
    <w:rsid w:val="00031EED"/>
    <w:rsid w:val="00033FD9"/>
    <w:rsid w:val="000808AC"/>
    <w:rsid w:val="000872F5"/>
    <w:rsid w:val="000A02A0"/>
    <w:rsid w:val="000A25B8"/>
    <w:rsid w:val="000A356F"/>
    <w:rsid w:val="000C3A3A"/>
    <w:rsid w:val="000C48C1"/>
    <w:rsid w:val="00101969"/>
    <w:rsid w:val="00115457"/>
    <w:rsid w:val="001278D1"/>
    <w:rsid w:val="0013655A"/>
    <w:rsid w:val="00147FD5"/>
    <w:rsid w:val="00182453"/>
    <w:rsid w:val="00192DB0"/>
    <w:rsid w:val="001D01BC"/>
    <w:rsid w:val="001D2DB8"/>
    <w:rsid w:val="001F2DB1"/>
    <w:rsid w:val="00213E71"/>
    <w:rsid w:val="00231589"/>
    <w:rsid w:val="00254303"/>
    <w:rsid w:val="00281EBF"/>
    <w:rsid w:val="002837A0"/>
    <w:rsid w:val="002B0430"/>
    <w:rsid w:val="002C5DD2"/>
    <w:rsid w:val="002D03D4"/>
    <w:rsid w:val="002E75E3"/>
    <w:rsid w:val="002F3F74"/>
    <w:rsid w:val="00315C0C"/>
    <w:rsid w:val="00370602"/>
    <w:rsid w:val="00385D98"/>
    <w:rsid w:val="003968C7"/>
    <w:rsid w:val="00396A6F"/>
    <w:rsid w:val="003A7D4B"/>
    <w:rsid w:val="003C0B7A"/>
    <w:rsid w:val="003F60B6"/>
    <w:rsid w:val="00414631"/>
    <w:rsid w:val="0042475A"/>
    <w:rsid w:val="00442951"/>
    <w:rsid w:val="004520C7"/>
    <w:rsid w:val="00465A32"/>
    <w:rsid w:val="00484998"/>
    <w:rsid w:val="004A3F4E"/>
    <w:rsid w:val="004B2D45"/>
    <w:rsid w:val="004F686C"/>
    <w:rsid w:val="00532F1A"/>
    <w:rsid w:val="0054540D"/>
    <w:rsid w:val="0055231F"/>
    <w:rsid w:val="00555B81"/>
    <w:rsid w:val="00572F69"/>
    <w:rsid w:val="005B3F0A"/>
    <w:rsid w:val="005D6176"/>
    <w:rsid w:val="006202E6"/>
    <w:rsid w:val="00621EF4"/>
    <w:rsid w:val="006221B8"/>
    <w:rsid w:val="0063418B"/>
    <w:rsid w:val="00697280"/>
    <w:rsid w:val="006A1E3B"/>
    <w:rsid w:val="006B270A"/>
    <w:rsid w:val="006C2625"/>
    <w:rsid w:val="006E5191"/>
    <w:rsid w:val="006F3BDE"/>
    <w:rsid w:val="006F5978"/>
    <w:rsid w:val="00701A00"/>
    <w:rsid w:val="00705183"/>
    <w:rsid w:val="007345F4"/>
    <w:rsid w:val="007441DA"/>
    <w:rsid w:val="00761995"/>
    <w:rsid w:val="00776640"/>
    <w:rsid w:val="007A3B21"/>
    <w:rsid w:val="007B004B"/>
    <w:rsid w:val="007B7A10"/>
    <w:rsid w:val="00821931"/>
    <w:rsid w:val="00844F22"/>
    <w:rsid w:val="008863D5"/>
    <w:rsid w:val="008C15C8"/>
    <w:rsid w:val="00910DAB"/>
    <w:rsid w:val="0093022C"/>
    <w:rsid w:val="00947557"/>
    <w:rsid w:val="00954A3E"/>
    <w:rsid w:val="00983443"/>
    <w:rsid w:val="009C083F"/>
    <w:rsid w:val="009C16BD"/>
    <w:rsid w:val="009D0D29"/>
    <w:rsid w:val="009D1E71"/>
    <w:rsid w:val="009E10BD"/>
    <w:rsid w:val="009E62C5"/>
    <w:rsid w:val="009E6BE4"/>
    <w:rsid w:val="00A21C01"/>
    <w:rsid w:val="00A5442A"/>
    <w:rsid w:val="00A6253C"/>
    <w:rsid w:val="00A64DB0"/>
    <w:rsid w:val="00A7419D"/>
    <w:rsid w:val="00A74922"/>
    <w:rsid w:val="00A825AE"/>
    <w:rsid w:val="00A853E9"/>
    <w:rsid w:val="00AA1407"/>
    <w:rsid w:val="00AD529C"/>
    <w:rsid w:val="00AF1313"/>
    <w:rsid w:val="00B00C02"/>
    <w:rsid w:val="00B25189"/>
    <w:rsid w:val="00B50BCD"/>
    <w:rsid w:val="00B635FF"/>
    <w:rsid w:val="00B876AE"/>
    <w:rsid w:val="00BA279C"/>
    <w:rsid w:val="00BC456E"/>
    <w:rsid w:val="00BE0474"/>
    <w:rsid w:val="00BF6905"/>
    <w:rsid w:val="00C0034A"/>
    <w:rsid w:val="00C33B41"/>
    <w:rsid w:val="00C76B2B"/>
    <w:rsid w:val="00C9642D"/>
    <w:rsid w:val="00CB3C6E"/>
    <w:rsid w:val="00CE5DB6"/>
    <w:rsid w:val="00CF2E31"/>
    <w:rsid w:val="00D136E7"/>
    <w:rsid w:val="00D22B54"/>
    <w:rsid w:val="00D461E7"/>
    <w:rsid w:val="00D966A6"/>
    <w:rsid w:val="00DA1A58"/>
    <w:rsid w:val="00DD0A78"/>
    <w:rsid w:val="00DD2DDB"/>
    <w:rsid w:val="00E013D1"/>
    <w:rsid w:val="00E030E4"/>
    <w:rsid w:val="00E20806"/>
    <w:rsid w:val="00E527E3"/>
    <w:rsid w:val="00E76092"/>
    <w:rsid w:val="00E77FC0"/>
    <w:rsid w:val="00E94526"/>
    <w:rsid w:val="00EC4C83"/>
    <w:rsid w:val="00ED1BD3"/>
    <w:rsid w:val="00ED3391"/>
    <w:rsid w:val="00EF5F3C"/>
    <w:rsid w:val="00EF6641"/>
    <w:rsid w:val="00EF7C1C"/>
    <w:rsid w:val="00F0428E"/>
    <w:rsid w:val="00FA2BA4"/>
    <w:rsid w:val="00FC472F"/>
    <w:rsid w:val="00FD355B"/>
    <w:rsid w:val="00FE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151825328">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929A-DAE6-47C4-82CF-9232868F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8714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8</cp:revision>
  <cp:lastPrinted>2011-07-07T06:36:00Z</cp:lastPrinted>
  <dcterms:created xsi:type="dcterms:W3CDTF">2017-07-31T10:02:00Z</dcterms:created>
  <dcterms:modified xsi:type="dcterms:W3CDTF">2017-08-03T07:07:00Z</dcterms:modified>
</cp:coreProperties>
</file>