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8134DD" w:rsidTr="00205228">
        <w:tc>
          <w:tcPr>
            <w:tcW w:w="9180" w:type="dxa"/>
          </w:tcPr>
          <w:p w:rsidR="008134DD" w:rsidRPr="007A20E0" w:rsidRDefault="008134DD" w:rsidP="00205228">
            <w:pPr>
              <w:rPr>
                <w:rFonts w:ascii="Arial" w:hAnsi="Arial" w:cs="Arial"/>
                <w:b/>
                <w:sz w:val="24"/>
                <w:szCs w:val="24"/>
              </w:rPr>
            </w:pPr>
            <w:r w:rsidRPr="007A20E0">
              <w:rPr>
                <w:rFonts w:ascii="Arial" w:hAnsi="Arial" w:cs="Arial"/>
                <w:b/>
                <w:sz w:val="24"/>
                <w:szCs w:val="24"/>
              </w:rPr>
              <w:t>Anforderungen nach DIN 18531 (Teil 5)</w:t>
            </w:r>
          </w:p>
          <w:p w:rsidR="008134DD" w:rsidRPr="007A20E0" w:rsidRDefault="008134DD" w:rsidP="00205228">
            <w:pPr>
              <w:rPr>
                <w:rFonts w:ascii="Arial" w:hAnsi="Arial" w:cs="Arial"/>
                <w:b/>
                <w:sz w:val="24"/>
                <w:szCs w:val="24"/>
              </w:rPr>
            </w:pPr>
            <w:r>
              <w:rPr>
                <w:rFonts w:ascii="Arial" w:hAnsi="Arial" w:cs="Arial"/>
                <w:b/>
                <w:sz w:val="24"/>
                <w:szCs w:val="24"/>
              </w:rPr>
              <w:t>Abdichtung mit Flüssigkunststoff in 2 mm ohne Gewebeeinlage</w:t>
            </w:r>
          </w:p>
        </w:tc>
      </w:tr>
      <w:tr w:rsidR="008134DD" w:rsidRPr="00FD2FFF" w:rsidTr="00205228">
        <w:tc>
          <w:tcPr>
            <w:tcW w:w="9180" w:type="dxa"/>
          </w:tcPr>
          <w:p w:rsidR="008134DD" w:rsidRDefault="008134DD" w:rsidP="00205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autoSpaceDE w:val="0"/>
              <w:autoSpaceDN w:val="0"/>
              <w:rPr>
                <w:rFonts w:ascii="Arial" w:hAnsi="Arial" w:cs="Arial"/>
                <w:sz w:val="18"/>
                <w:szCs w:val="18"/>
              </w:rPr>
            </w:pPr>
            <w:r>
              <w:rPr>
                <w:rFonts w:ascii="Arial" w:hAnsi="Arial" w:cs="Arial"/>
                <w:sz w:val="18"/>
                <w:szCs w:val="18"/>
              </w:rPr>
              <w:t>Die technischen Merkblätter sind zu beachten.</w:t>
            </w:r>
          </w:p>
          <w:p w:rsidR="008134DD" w:rsidRPr="00FD2FFF" w:rsidRDefault="008134DD" w:rsidP="00205228">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8134DD" w:rsidRPr="006266F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0B65DC"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5E7FD3">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607EE0">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607EE0" w:rsidRDefault="00607EE0" w:rsidP="0007748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C879DD" w:rsidRDefault="00C879DD" w:rsidP="005169DB">
            <w:pPr>
              <w:autoSpaceDE w:val="0"/>
              <w:autoSpaceDN w:val="0"/>
              <w:ind w:right="1"/>
              <w:jc w:val="center"/>
              <w:rPr>
                <w:rFonts w:ascii="Arial" w:hAnsi="Arial" w:cs="Arial"/>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5169DB">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CE7F9A" w:rsidRPr="000F3829" w:rsidTr="005169DB">
        <w:tc>
          <w:tcPr>
            <w:tcW w:w="817" w:type="dxa"/>
            <w:tcBorders>
              <w:top w:val="single" w:sz="4" w:space="0" w:color="000000" w:themeColor="text1"/>
              <w:bottom w:val="single" w:sz="4" w:space="0" w:color="000000" w:themeColor="text1"/>
            </w:tcBorders>
          </w:tcPr>
          <w:p w:rsidR="00CE7F9A"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CE7F9A" w:rsidRDefault="005169DB" w:rsidP="005169D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E7F9A" w:rsidRDefault="00205228" w:rsidP="00CE7F9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CE7F9A" w:rsidRDefault="00205228" w:rsidP="00CE7F9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AC0BEA">
              <w:rPr>
                <w:rFonts w:ascii="Arial" w:hAnsi="Arial" w:cs="Arial"/>
                <w:sz w:val="18"/>
                <w:szCs w:val="18"/>
              </w:rPr>
              <w:t>n</w:t>
            </w:r>
            <w:r>
              <w:rPr>
                <w:rFonts w:ascii="Arial" w:hAnsi="Arial" w:cs="Arial"/>
                <w:sz w:val="18"/>
                <w:szCs w:val="18"/>
              </w:rPr>
              <w:t xml:space="preserve"> </w:t>
            </w:r>
            <w:r w:rsidR="00CE7F9A">
              <w:rPr>
                <w:rFonts w:ascii="Arial" w:hAnsi="Arial" w:cs="Arial"/>
                <w:sz w:val="18"/>
                <w:szCs w:val="18"/>
              </w:rPr>
              <w:t>Verlaufsmasse bestehend aus HADALAN</w:t>
            </w:r>
            <w:r w:rsidR="00CE7F9A" w:rsidRPr="00316B36">
              <w:rPr>
                <w:rFonts w:ascii="Arial" w:hAnsi="Arial" w:cs="Arial"/>
                <w:bCs/>
                <w:sz w:val="18"/>
                <w:szCs w:val="18"/>
                <w:vertAlign w:val="superscript"/>
              </w:rPr>
              <w:t>®</w:t>
            </w:r>
            <w:r w:rsidR="00CE7F9A">
              <w:rPr>
                <w:rFonts w:ascii="Arial" w:hAnsi="Arial" w:cs="Arial"/>
                <w:sz w:val="18"/>
                <w:szCs w:val="18"/>
              </w:rPr>
              <w:t xml:space="preserve"> EBG 13E und HADALAN</w:t>
            </w:r>
            <w:r w:rsidR="00CE7F9A" w:rsidRPr="00316B36">
              <w:rPr>
                <w:rFonts w:ascii="Arial" w:hAnsi="Arial" w:cs="Arial"/>
                <w:bCs/>
                <w:sz w:val="18"/>
                <w:szCs w:val="18"/>
                <w:vertAlign w:val="superscript"/>
              </w:rPr>
              <w:t>®</w:t>
            </w:r>
            <w:r w:rsidR="00CE7F9A">
              <w:rPr>
                <w:rFonts w:ascii="Arial" w:hAnsi="Arial" w:cs="Arial"/>
                <w:sz w:val="18"/>
                <w:szCs w:val="18"/>
              </w:rPr>
              <w:t xml:space="preserve"> FGM003 57M</w:t>
            </w:r>
            <w:r w:rsidR="006E2DB9">
              <w:rPr>
                <w:rFonts w:ascii="Arial" w:hAnsi="Arial" w:cs="Arial"/>
                <w:sz w:val="18"/>
                <w:szCs w:val="18"/>
              </w:rPr>
              <w:t xml:space="preserve"> in 2</w:t>
            </w:r>
            <w:r w:rsidR="00E029C6">
              <w:rPr>
                <w:rFonts w:ascii="Arial" w:hAnsi="Arial" w:cs="Arial"/>
                <w:sz w:val="18"/>
                <w:szCs w:val="18"/>
              </w:rPr>
              <w:t xml:space="preserve">,0 </w:t>
            </w:r>
            <w:r w:rsidR="006E2DB9">
              <w:rPr>
                <w:rFonts w:ascii="Arial" w:hAnsi="Arial" w:cs="Arial"/>
                <w:sz w:val="18"/>
                <w:szCs w:val="18"/>
              </w:rPr>
              <w:t xml:space="preserve">mm </w:t>
            </w:r>
            <w:r>
              <w:rPr>
                <w:rFonts w:ascii="Arial" w:hAnsi="Arial" w:cs="Arial"/>
                <w:sz w:val="18"/>
                <w:szCs w:val="18"/>
              </w:rPr>
              <w:t>Schichtdicke</w:t>
            </w:r>
            <w:r w:rsidR="00CE7F9A">
              <w:rPr>
                <w:rFonts w:ascii="Arial" w:hAnsi="Arial" w:cs="Arial"/>
                <w:sz w:val="18"/>
                <w:szCs w:val="18"/>
              </w:rPr>
              <w:t xml:space="preserve"> </w:t>
            </w:r>
            <w:r w:rsidR="00BD16F1">
              <w:rPr>
                <w:rFonts w:ascii="Arial" w:hAnsi="Arial" w:cs="Arial"/>
                <w:sz w:val="18"/>
                <w:szCs w:val="18"/>
              </w:rPr>
              <w:t>aufbringen.</w:t>
            </w:r>
            <w:r>
              <w:rPr>
                <w:rFonts w:ascii="Arial" w:hAnsi="Arial" w:cs="Arial"/>
                <w:sz w:val="18"/>
                <w:szCs w:val="18"/>
              </w:rPr>
              <w:t xml:space="preserve"> Qualitätsnachweis der Verlaufsbeschichtung gemäß OS 8.</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r w:rsidR="00BD16F1">
              <w:rPr>
                <w:rFonts w:ascii="Arial" w:hAnsi="Arial" w:cs="Arial"/>
                <w:sz w:val="18"/>
                <w:szCs w:val="18"/>
              </w:rPr>
              <w:t xml:space="preserve"> </w:t>
            </w:r>
            <w:r w:rsidR="003D5737">
              <w:rPr>
                <w:rFonts w:ascii="Arial" w:hAnsi="Arial" w:cs="Arial"/>
                <w:sz w:val="18"/>
                <w:szCs w:val="18"/>
              </w:rPr>
              <w:t>ca.:</w:t>
            </w:r>
            <w:r>
              <w:rPr>
                <w:rFonts w:ascii="Arial" w:hAnsi="Arial" w:cs="Arial"/>
                <w:sz w:val="18"/>
                <w:szCs w:val="18"/>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6E2DB9">
              <w:rPr>
                <w:rFonts w:ascii="Arial" w:hAnsi="Arial" w:cs="Arial"/>
                <w:sz w:val="18"/>
                <w:szCs w:val="18"/>
              </w:rPr>
              <w:t>1,10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w:t>
            </w:r>
            <w:r w:rsidR="006E2DB9">
              <w:rPr>
                <w:rFonts w:ascii="Arial" w:hAnsi="Arial" w:cs="Arial"/>
                <w:sz w:val="18"/>
                <w:szCs w:val="18"/>
              </w:rPr>
              <w:t>2,60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r>
      <w:tr w:rsidR="00D22760" w:rsidRPr="00205228" w:rsidTr="005169DB">
        <w:trPr>
          <w:trHeight w:val="2375"/>
        </w:trPr>
        <w:tc>
          <w:tcPr>
            <w:tcW w:w="817" w:type="dxa"/>
            <w:tcBorders>
              <w:top w:val="single" w:sz="4" w:space="0" w:color="000000" w:themeColor="text1"/>
              <w:bottom w:val="single" w:sz="4" w:space="0" w:color="auto"/>
            </w:tcBorders>
          </w:tcPr>
          <w:p w:rsidR="00806D04"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11</w:t>
            </w: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D22760" w:rsidRDefault="0000586F" w:rsidP="005169DB">
            <w:pPr>
              <w:autoSpaceDE w:val="0"/>
              <w:autoSpaceDN w:val="0"/>
              <w:ind w:right="1"/>
              <w:jc w:val="center"/>
              <w:rPr>
                <w:rFonts w:ascii="Arial" w:hAnsi="Arial" w:cs="Arial"/>
                <w:b/>
                <w:sz w:val="18"/>
                <w:szCs w:val="18"/>
              </w:rPr>
            </w:pPr>
            <w:r w:rsidRPr="00D13728">
              <w:rPr>
                <w:rFonts w:ascii="Arial" w:hAnsi="Arial" w:cs="Arial"/>
                <w:sz w:val="18"/>
                <w:szCs w:val="18"/>
              </w:rPr>
              <w:t>m²</w:t>
            </w:r>
          </w:p>
          <w:p w:rsidR="00D22760" w:rsidRDefault="00D22760"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D22760" w:rsidRPr="00CD340E" w:rsidRDefault="00D22760" w:rsidP="005169DB">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BD16F1" w:rsidRDefault="00BD16F1" w:rsidP="00BD16F1">
            <w:pPr>
              <w:autoSpaceDE w:val="0"/>
              <w:autoSpaceDN w:val="0"/>
              <w:rPr>
                <w:rFonts w:ascii="Arial" w:hAnsi="Arial" w:cs="Arial"/>
                <w:b/>
                <w:bCs/>
                <w:sz w:val="18"/>
                <w:szCs w:val="18"/>
              </w:rPr>
            </w:pPr>
            <w:r>
              <w:rPr>
                <w:rFonts w:ascii="Arial" w:hAnsi="Arial" w:cs="Arial"/>
                <w:b/>
                <w:bCs/>
                <w:sz w:val="18"/>
                <w:szCs w:val="18"/>
              </w:rPr>
              <w:t>Ab</w:t>
            </w:r>
            <w:r w:rsidR="001055F4">
              <w:rPr>
                <w:rFonts w:ascii="Arial" w:hAnsi="Arial" w:cs="Arial"/>
                <w:b/>
                <w:bCs/>
                <w:sz w:val="18"/>
                <w:szCs w:val="18"/>
              </w:rPr>
              <w:t>dichtung mit elastischer Beschichtung gemäß Bewertungsgrundlage der</w:t>
            </w:r>
            <w:r w:rsidR="00FF6218">
              <w:rPr>
                <w:rFonts w:ascii="Arial" w:hAnsi="Arial" w:cs="Arial"/>
                <w:b/>
                <w:bCs/>
                <w:sz w:val="18"/>
                <w:szCs w:val="18"/>
              </w:rPr>
              <w:t xml:space="preserve"> ETAG </w:t>
            </w:r>
            <w:r w:rsidR="001055F4">
              <w:rPr>
                <w:rFonts w:ascii="Arial" w:hAnsi="Arial" w:cs="Arial"/>
                <w:b/>
                <w:bCs/>
                <w:sz w:val="18"/>
                <w:szCs w:val="18"/>
              </w:rPr>
              <w:t>005</w:t>
            </w:r>
          </w:p>
          <w:p w:rsidR="00BD16F1" w:rsidRPr="0000586F" w:rsidRDefault="00BD16F1" w:rsidP="00BD16F1">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sidR="006F2F4D">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w:t>
            </w:r>
            <w:r w:rsidR="00D969E9">
              <w:rPr>
                <w:rFonts w:ascii="Arial" w:hAnsi="Arial" w:cs="Arial"/>
                <w:sz w:val="18"/>
                <w:szCs w:val="18"/>
              </w:rPr>
              <w:t xml:space="preserve">im gleichen Arbeitsgang ausgeführt werden. Unter Zugabe von </w:t>
            </w:r>
            <w:r w:rsidR="00E029C6" w:rsidRPr="00E029C6">
              <w:rPr>
                <w:rFonts w:ascii="Arial" w:hAnsi="Arial" w:cs="Arial"/>
                <w:sz w:val="18"/>
                <w:szCs w:val="18"/>
              </w:rPr>
              <w:t xml:space="preserve"> HADALAN</w:t>
            </w:r>
            <w:r w:rsidR="00E029C6" w:rsidRPr="00E029C6">
              <w:rPr>
                <w:rFonts w:ascii="Arial" w:hAnsi="Arial" w:cs="Arial"/>
                <w:sz w:val="18"/>
                <w:szCs w:val="18"/>
                <w:vertAlign w:val="superscript"/>
              </w:rPr>
              <w:t>®</w:t>
            </w:r>
            <w:r w:rsidR="00E029C6" w:rsidRPr="00E029C6">
              <w:rPr>
                <w:rFonts w:ascii="Arial" w:hAnsi="Arial" w:cs="Arial"/>
                <w:sz w:val="18"/>
                <w:szCs w:val="18"/>
              </w:rPr>
              <w:t xml:space="preserve"> TX 57DD - </w:t>
            </w:r>
            <w:r w:rsidR="00D969E9">
              <w:rPr>
                <w:rFonts w:ascii="Arial" w:hAnsi="Arial" w:cs="Arial"/>
                <w:sz w:val="18"/>
                <w:szCs w:val="18"/>
              </w:rPr>
              <w:t xml:space="preserve">Stellmittel kann die Schichtstärke in senkrechten Bereichen sicher gestellt werden. Metallische Untergründe vorab mit HADALAN HV2 30DD zu </w:t>
            </w:r>
            <w:proofErr w:type="spellStart"/>
            <w:r w:rsidR="00D969E9">
              <w:rPr>
                <w:rFonts w:ascii="Arial" w:hAnsi="Arial" w:cs="Arial"/>
                <w:sz w:val="18"/>
                <w:szCs w:val="18"/>
              </w:rPr>
              <w:t>primern</w:t>
            </w:r>
            <w:proofErr w:type="spellEnd"/>
            <w:r w:rsidR="00D969E9">
              <w:rPr>
                <w:rFonts w:ascii="Arial" w:hAnsi="Arial" w:cs="Arial"/>
                <w:sz w:val="18"/>
                <w:szCs w:val="18"/>
              </w:rPr>
              <w:t xml:space="preserve">. </w:t>
            </w:r>
            <w:r>
              <w:rPr>
                <w:rFonts w:ascii="Arial" w:hAnsi="Arial" w:cs="Arial"/>
                <w:sz w:val="18"/>
                <w:szCs w:val="18"/>
              </w:rPr>
              <w:t xml:space="preserve"> </w:t>
            </w:r>
          </w:p>
          <w:p w:rsidR="00BD16F1" w:rsidRPr="0000586F" w:rsidRDefault="00BD16F1" w:rsidP="00BD16F1">
            <w:pPr>
              <w:autoSpaceDE w:val="0"/>
              <w:autoSpaceDN w:val="0"/>
              <w:rPr>
                <w:rFonts w:ascii="Arial" w:hAnsi="Arial" w:cs="Arial"/>
                <w:sz w:val="18"/>
                <w:szCs w:val="18"/>
              </w:rPr>
            </w:pPr>
          </w:p>
          <w:p w:rsidR="00B0365F" w:rsidRPr="0000586F" w:rsidRDefault="00B0365F" w:rsidP="00B0365F">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B0365F" w:rsidRPr="004E5349" w:rsidRDefault="00B0365F" w:rsidP="00B0365F">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A50B51" w:rsidRPr="006F2F4D" w:rsidRDefault="00A50B51" w:rsidP="00B0365F">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r>
      <w:tr w:rsidR="00D969E9" w:rsidRPr="00356882" w:rsidTr="001E21BC">
        <w:tc>
          <w:tcPr>
            <w:tcW w:w="81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GP/€</w:t>
            </w:r>
          </w:p>
        </w:tc>
      </w:tr>
      <w:tr w:rsidR="00D969E9" w:rsidRPr="00356882" w:rsidTr="001E21BC">
        <w:tc>
          <w:tcPr>
            <w:tcW w:w="817" w:type="dxa"/>
            <w:tcBorders>
              <w:top w:val="single" w:sz="4" w:space="0" w:color="000000" w:themeColor="text1"/>
              <w:bottom w:val="single" w:sz="4" w:space="0" w:color="000000" w:themeColor="text1"/>
            </w:tcBorders>
          </w:tcPr>
          <w:p w:rsidR="00D969E9" w:rsidRDefault="00326B25" w:rsidP="001E21B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D969E9" w:rsidRDefault="000B65DC" w:rsidP="001E21B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E21BC" w:rsidRPr="00E44B49" w:rsidRDefault="001E21BC" w:rsidP="001E21BC">
            <w:pPr>
              <w:autoSpaceDE w:val="0"/>
              <w:autoSpaceDN w:val="0"/>
              <w:rPr>
                <w:rFonts w:ascii="Arial" w:hAnsi="Arial" w:cs="Arial"/>
                <w:b/>
                <w:bCs/>
                <w:sz w:val="18"/>
                <w:szCs w:val="18"/>
              </w:rPr>
            </w:pPr>
            <w:r w:rsidRPr="00E44B49">
              <w:rPr>
                <w:rFonts w:ascii="Arial" w:hAnsi="Arial" w:cs="Arial"/>
                <w:b/>
                <w:bCs/>
                <w:sz w:val="18"/>
                <w:szCs w:val="18"/>
              </w:rPr>
              <w:t>Endversiegelung</w:t>
            </w:r>
          </w:p>
          <w:p w:rsidR="008874CF" w:rsidRDefault="008874CF" w:rsidP="001E21BC">
            <w:pPr>
              <w:autoSpaceDE w:val="0"/>
              <w:autoSpaceDN w:val="0"/>
              <w:rPr>
                <w:rFonts w:ascii="Arial" w:hAnsi="Arial" w:cs="Arial"/>
                <w:sz w:val="18"/>
                <w:szCs w:val="18"/>
              </w:rPr>
            </w:pPr>
            <w:r>
              <w:rPr>
                <w:rFonts w:ascii="Arial" w:hAnsi="Arial" w:cs="Arial"/>
                <w:bCs/>
                <w:sz w:val="18"/>
                <w:szCs w:val="18"/>
              </w:rPr>
              <w:t>Auftragen der lichtechten</w:t>
            </w:r>
            <w:r w:rsidR="00A50B51">
              <w:rPr>
                <w:rFonts w:ascii="Arial" w:hAnsi="Arial" w:cs="Arial"/>
                <w:bCs/>
                <w:sz w:val="18"/>
                <w:szCs w:val="18"/>
              </w:rPr>
              <w:t xml:space="preserve">, </w:t>
            </w:r>
            <w:proofErr w:type="spellStart"/>
            <w:r w:rsidR="00A50B51">
              <w:rPr>
                <w:rFonts w:ascii="Arial" w:hAnsi="Arial" w:cs="Arial"/>
                <w:bCs/>
                <w:sz w:val="18"/>
                <w:szCs w:val="18"/>
              </w:rPr>
              <w:t>uv</w:t>
            </w:r>
            <w:proofErr w:type="spellEnd"/>
            <w:r w:rsidR="00A50B51">
              <w:rPr>
                <w:rFonts w:ascii="Arial" w:hAnsi="Arial" w:cs="Arial"/>
                <w:bCs/>
                <w:sz w:val="18"/>
                <w:szCs w:val="18"/>
              </w:rPr>
              <w:t>- und witterungsbeständigen</w:t>
            </w:r>
            <w:r>
              <w:rPr>
                <w:rFonts w:ascii="Arial" w:hAnsi="Arial" w:cs="Arial"/>
                <w:bCs/>
                <w:sz w:val="18"/>
                <w:szCs w:val="18"/>
              </w:rPr>
              <w:t xml:space="preserve"> </w:t>
            </w:r>
            <w:r w:rsidR="00A50B51">
              <w:rPr>
                <w:rFonts w:ascii="Arial" w:hAnsi="Arial" w:cs="Arial"/>
                <w:bCs/>
                <w:sz w:val="18"/>
                <w:szCs w:val="18"/>
              </w:rPr>
              <w:t>elastischen End</w:t>
            </w:r>
            <w:r>
              <w:rPr>
                <w:rFonts w:ascii="Arial" w:hAnsi="Arial" w:cs="Arial"/>
                <w:bCs/>
                <w:sz w:val="18"/>
                <w:szCs w:val="18"/>
              </w:rPr>
              <w:t>beschichtung</w:t>
            </w:r>
            <w:r w:rsidR="00E5476B">
              <w:rPr>
                <w:rFonts w:ascii="Arial" w:hAnsi="Arial" w:cs="Arial"/>
                <w:bCs/>
                <w:sz w:val="18"/>
                <w:szCs w:val="18"/>
              </w:rPr>
              <w:t xml:space="preserve"> </w:t>
            </w:r>
            <w:r w:rsidR="001E21BC" w:rsidRPr="00E44B49">
              <w:rPr>
                <w:rFonts w:ascii="Arial" w:hAnsi="Arial" w:cs="Arial"/>
                <w:sz w:val="18"/>
                <w:szCs w:val="18"/>
              </w:rPr>
              <w:t>HADALAN</w:t>
            </w:r>
            <w:r w:rsidR="001E21BC" w:rsidRPr="00E44B49">
              <w:rPr>
                <w:rFonts w:ascii="Arial" w:hAnsi="Arial" w:cs="Arial"/>
                <w:sz w:val="18"/>
                <w:szCs w:val="18"/>
                <w:vertAlign w:val="superscript"/>
              </w:rPr>
              <w:t>®</w:t>
            </w:r>
            <w:r w:rsidR="001E21BC" w:rsidRPr="00E44B49">
              <w:rPr>
                <w:rFonts w:ascii="Arial" w:hAnsi="Arial" w:cs="Arial"/>
                <w:sz w:val="18"/>
                <w:szCs w:val="18"/>
              </w:rPr>
              <w:t xml:space="preserve"> </w:t>
            </w:r>
            <w:r w:rsidR="006E2DB9">
              <w:rPr>
                <w:rFonts w:ascii="Arial" w:hAnsi="Arial" w:cs="Arial"/>
                <w:sz w:val="18"/>
                <w:szCs w:val="18"/>
              </w:rPr>
              <w:t>P</w:t>
            </w:r>
            <w:r w:rsidR="00EE33CC">
              <w:rPr>
                <w:rFonts w:ascii="Arial" w:hAnsi="Arial" w:cs="Arial"/>
                <w:sz w:val="18"/>
                <w:szCs w:val="18"/>
              </w:rPr>
              <w:t xml:space="preserve">UR </w:t>
            </w:r>
            <w:r w:rsidR="006E2DB9">
              <w:rPr>
                <w:rFonts w:ascii="Arial" w:hAnsi="Arial" w:cs="Arial"/>
                <w:sz w:val="18"/>
                <w:szCs w:val="18"/>
              </w:rPr>
              <w:t>Top</w:t>
            </w:r>
            <w:r w:rsidR="001E21BC" w:rsidRPr="00E44B49">
              <w:rPr>
                <w:rFonts w:ascii="Arial" w:hAnsi="Arial" w:cs="Arial"/>
                <w:sz w:val="18"/>
                <w:szCs w:val="18"/>
              </w:rPr>
              <w:t xml:space="preserve"> 32P</w:t>
            </w:r>
            <w:r w:rsidR="00A50B51">
              <w:rPr>
                <w:rFonts w:ascii="Arial" w:hAnsi="Arial" w:cs="Arial"/>
                <w:sz w:val="18"/>
                <w:szCs w:val="18"/>
              </w:rPr>
              <w:t>.</w:t>
            </w:r>
          </w:p>
          <w:p w:rsidR="001E21BC" w:rsidRDefault="001E21BC" w:rsidP="001E21BC">
            <w:pPr>
              <w:autoSpaceDE w:val="0"/>
              <w:autoSpaceDN w:val="0"/>
              <w:rPr>
                <w:rFonts w:ascii="Arial" w:hAnsi="Arial" w:cs="Arial"/>
                <w:sz w:val="18"/>
                <w:szCs w:val="18"/>
              </w:rPr>
            </w:pPr>
          </w:p>
          <w:p w:rsidR="00A50B51" w:rsidRPr="00E44B49" w:rsidRDefault="00A50B51" w:rsidP="001E21BC">
            <w:pPr>
              <w:autoSpaceDE w:val="0"/>
              <w:autoSpaceDN w:val="0"/>
              <w:rPr>
                <w:rFonts w:ascii="Arial" w:hAnsi="Arial" w:cs="Arial"/>
                <w:sz w:val="18"/>
                <w:szCs w:val="18"/>
              </w:rPr>
            </w:pPr>
          </w:p>
          <w:p w:rsidR="001E21BC" w:rsidRPr="008874CF" w:rsidRDefault="001E21BC" w:rsidP="001E21BC">
            <w:pPr>
              <w:autoSpaceDE w:val="0"/>
              <w:autoSpaceDN w:val="0"/>
              <w:rPr>
                <w:rFonts w:ascii="Arial" w:hAnsi="Arial" w:cs="Arial"/>
                <w:b/>
                <w:sz w:val="18"/>
                <w:szCs w:val="18"/>
              </w:rPr>
            </w:pPr>
            <w:r w:rsidRPr="008874CF">
              <w:rPr>
                <w:rFonts w:ascii="Arial" w:hAnsi="Arial" w:cs="Arial"/>
                <w:b/>
                <w:sz w:val="18"/>
                <w:szCs w:val="18"/>
              </w:rPr>
              <w:t>Verbrauch:</w:t>
            </w:r>
          </w:p>
          <w:p w:rsidR="00E5476B" w:rsidRPr="00E029C6" w:rsidRDefault="00E5476B" w:rsidP="001E21BC">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w:t>
            </w:r>
            <w:r w:rsidR="006E2DB9" w:rsidRPr="00E029C6">
              <w:rPr>
                <w:rFonts w:ascii="Arial" w:hAnsi="Arial" w:cs="Arial"/>
                <w:sz w:val="18"/>
                <w:szCs w:val="18"/>
              </w:rPr>
              <w:t>P</w:t>
            </w:r>
            <w:r w:rsidR="00EE33CC" w:rsidRPr="00E029C6">
              <w:rPr>
                <w:rFonts w:ascii="Arial" w:hAnsi="Arial" w:cs="Arial"/>
                <w:sz w:val="18"/>
                <w:szCs w:val="18"/>
              </w:rPr>
              <w:t xml:space="preserve">UR </w:t>
            </w:r>
            <w:r w:rsidR="006E2DB9" w:rsidRPr="00E029C6">
              <w:rPr>
                <w:rFonts w:ascii="Arial" w:hAnsi="Arial" w:cs="Arial"/>
                <w:sz w:val="18"/>
                <w:szCs w:val="18"/>
              </w:rPr>
              <w:t>Top</w:t>
            </w:r>
            <w:r w:rsidRPr="00E029C6">
              <w:rPr>
                <w:rFonts w:ascii="Arial" w:hAnsi="Arial" w:cs="Arial"/>
                <w:sz w:val="18"/>
                <w:szCs w:val="18"/>
              </w:rPr>
              <w:t xml:space="preserve"> 32P: ca. 0,30 Kg/m²</w:t>
            </w:r>
          </w:p>
          <w:p w:rsidR="001E21BC" w:rsidRDefault="001E21BC" w:rsidP="001E21BC">
            <w:pPr>
              <w:autoSpaceDE w:val="0"/>
              <w:autoSpaceDN w:val="0"/>
              <w:rPr>
                <w:rFonts w:ascii="Arial" w:hAnsi="Arial" w:cs="Arial"/>
                <w:sz w:val="18"/>
                <w:szCs w:val="18"/>
              </w:rPr>
            </w:pPr>
          </w:p>
          <w:p w:rsidR="00A50B51" w:rsidRPr="00E029C6" w:rsidRDefault="00A50B51" w:rsidP="001E21BC">
            <w:pPr>
              <w:autoSpaceDE w:val="0"/>
              <w:autoSpaceDN w:val="0"/>
              <w:rPr>
                <w:rFonts w:ascii="Arial" w:hAnsi="Arial" w:cs="Arial"/>
                <w:sz w:val="18"/>
                <w:szCs w:val="18"/>
              </w:rPr>
            </w:pPr>
            <w:r>
              <w:rPr>
                <w:rFonts w:ascii="Arial" w:hAnsi="Arial" w:cs="Arial"/>
                <w:sz w:val="18"/>
                <w:szCs w:val="18"/>
              </w:rPr>
              <w:t>Farbton: nach Wahl</w:t>
            </w:r>
          </w:p>
          <w:p w:rsidR="00A50B51" w:rsidRDefault="00A50B51" w:rsidP="001E21BC">
            <w:pPr>
              <w:autoSpaceDE w:val="0"/>
              <w:autoSpaceDN w:val="0"/>
              <w:rPr>
                <w:rFonts w:ascii="Arial" w:hAnsi="Arial" w:cs="Arial"/>
                <w:sz w:val="18"/>
                <w:szCs w:val="18"/>
              </w:rPr>
            </w:pP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Optional:</w:t>
            </w: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00503D21" w:rsidRPr="00503D21">
              <w:rPr>
                <w:rFonts w:ascii="Arial" w:hAnsi="Arial" w:cs="Arial"/>
                <w:sz w:val="18"/>
                <w:szCs w:val="18"/>
                <w:vertAlign w:val="superscript"/>
              </w:rPr>
              <w:t>®</w:t>
            </w:r>
            <w:r w:rsidRPr="00E44B49">
              <w:rPr>
                <w:rFonts w:ascii="Arial" w:hAnsi="Arial" w:cs="Arial"/>
                <w:sz w:val="18"/>
                <w:szCs w:val="18"/>
              </w:rPr>
              <w:t xml:space="preserve"> G</w:t>
            </w:r>
            <w:r w:rsidR="00503D21">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1E21BC" w:rsidRPr="00E44B49" w:rsidRDefault="001E21BC" w:rsidP="001E21BC">
            <w:pPr>
              <w:autoSpaceDE w:val="0"/>
              <w:autoSpaceDN w:val="0"/>
              <w:rPr>
                <w:rFonts w:ascii="Arial" w:hAnsi="Arial" w:cs="Arial"/>
                <w:sz w:val="18"/>
                <w:szCs w:val="18"/>
                <w:u w:val="single"/>
              </w:rPr>
            </w:pPr>
          </w:p>
          <w:p w:rsidR="00D969E9" w:rsidRDefault="00D969E9" w:rsidP="001E21B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669"/>
    <w:rsid w:val="000B65DC"/>
    <w:rsid w:val="000F3829"/>
    <w:rsid w:val="0010148B"/>
    <w:rsid w:val="00101969"/>
    <w:rsid w:val="001055F4"/>
    <w:rsid w:val="00132076"/>
    <w:rsid w:val="0013655A"/>
    <w:rsid w:val="001371BA"/>
    <w:rsid w:val="00147FD5"/>
    <w:rsid w:val="00164D83"/>
    <w:rsid w:val="00166ED2"/>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5737"/>
    <w:rsid w:val="003D7EC2"/>
    <w:rsid w:val="003E5325"/>
    <w:rsid w:val="003F16E4"/>
    <w:rsid w:val="00416007"/>
    <w:rsid w:val="00434642"/>
    <w:rsid w:val="004350DF"/>
    <w:rsid w:val="00442951"/>
    <w:rsid w:val="0044303B"/>
    <w:rsid w:val="00450028"/>
    <w:rsid w:val="00465740"/>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E7FD3"/>
    <w:rsid w:val="005F2687"/>
    <w:rsid w:val="00607EE0"/>
    <w:rsid w:val="006202E6"/>
    <w:rsid w:val="00620956"/>
    <w:rsid w:val="00621EF4"/>
    <w:rsid w:val="006221B8"/>
    <w:rsid w:val="00625163"/>
    <w:rsid w:val="006266FE"/>
    <w:rsid w:val="00633671"/>
    <w:rsid w:val="006558F4"/>
    <w:rsid w:val="00661F24"/>
    <w:rsid w:val="006A1C09"/>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5C36"/>
    <w:rsid w:val="00792064"/>
    <w:rsid w:val="007B004B"/>
    <w:rsid w:val="007B1995"/>
    <w:rsid w:val="007E79C8"/>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D0973"/>
    <w:rsid w:val="008E33B8"/>
    <w:rsid w:val="0090131F"/>
    <w:rsid w:val="0090436D"/>
    <w:rsid w:val="00923A22"/>
    <w:rsid w:val="00934ABE"/>
    <w:rsid w:val="0093781A"/>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50B51"/>
    <w:rsid w:val="00A74922"/>
    <w:rsid w:val="00A853E9"/>
    <w:rsid w:val="00AC0BEA"/>
    <w:rsid w:val="00AC14D0"/>
    <w:rsid w:val="00AF1313"/>
    <w:rsid w:val="00AF415B"/>
    <w:rsid w:val="00AF48BD"/>
    <w:rsid w:val="00B00465"/>
    <w:rsid w:val="00B0365F"/>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76B2B"/>
    <w:rsid w:val="00C879DD"/>
    <w:rsid w:val="00CD340E"/>
    <w:rsid w:val="00CD3F33"/>
    <w:rsid w:val="00CE1EE0"/>
    <w:rsid w:val="00CE7F9A"/>
    <w:rsid w:val="00D041F8"/>
    <w:rsid w:val="00D136E7"/>
    <w:rsid w:val="00D13728"/>
    <w:rsid w:val="00D22760"/>
    <w:rsid w:val="00D32D01"/>
    <w:rsid w:val="00D37967"/>
    <w:rsid w:val="00D40010"/>
    <w:rsid w:val="00D41B18"/>
    <w:rsid w:val="00D7033D"/>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09CB-257C-477E-80DA-49DBD6FD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15</cp:revision>
  <cp:lastPrinted>2015-11-06T08:48:00Z</cp:lastPrinted>
  <dcterms:created xsi:type="dcterms:W3CDTF">2015-11-16T11:06:00Z</dcterms:created>
  <dcterms:modified xsi:type="dcterms:W3CDTF">2017-02-22T10:25:00Z</dcterms:modified>
</cp:coreProperties>
</file>