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Anforderungen nach DIN 18531 (Teil 5)</w:t>
            </w:r>
          </w:p>
          <w:p w:rsidR="0028085A" w:rsidRPr="007A20E0" w:rsidRDefault="0028085A" w:rsidP="0028085A">
            <w:pPr>
              <w:rPr>
                <w:rFonts w:ascii="Arial" w:hAnsi="Arial" w:cs="Arial"/>
                <w:b/>
                <w:sz w:val="24"/>
                <w:szCs w:val="24"/>
              </w:rPr>
            </w:pPr>
            <w:r>
              <w:rPr>
                <w:rFonts w:ascii="Arial" w:hAnsi="Arial" w:cs="Arial"/>
                <w:b/>
                <w:sz w:val="24"/>
                <w:szCs w:val="24"/>
              </w:rPr>
              <w:t>Abdichtung mit Flüssigkunststoff in 2 mm ohne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FD10B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803E98">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872234">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A7852" w:rsidTr="005169DB">
        <w:trPr>
          <w:trHeight w:val="2375"/>
        </w:trPr>
        <w:tc>
          <w:tcPr>
            <w:tcW w:w="817" w:type="dxa"/>
            <w:tcBorders>
              <w:top w:val="single" w:sz="4" w:space="0" w:color="000000" w:themeColor="text1"/>
              <w:bottom w:val="single" w:sz="4" w:space="0" w:color="auto"/>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11</w:t>
            </w: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A72D4" w:rsidRDefault="009A72D4" w:rsidP="009A72D4">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Pr="00CD340E" w:rsidRDefault="009A72D4" w:rsidP="009A72D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9A72D4" w:rsidRPr="0000586F" w:rsidRDefault="009A72D4" w:rsidP="009A72D4">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9A72D4" w:rsidRPr="0000586F" w:rsidRDefault="009A72D4" w:rsidP="009A72D4">
            <w:pPr>
              <w:autoSpaceDE w:val="0"/>
              <w:autoSpaceDN w:val="0"/>
              <w:rPr>
                <w:rFonts w:ascii="Arial" w:hAnsi="Arial" w:cs="Arial"/>
                <w:sz w:val="18"/>
                <w:szCs w:val="18"/>
              </w:rPr>
            </w:pPr>
          </w:p>
          <w:p w:rsidR="00F03F91" w:rsidRPr="0000586F" w:rsidRDefault="00F03F91" w:rsidP="00F03F91">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F03F91" w:rsidRPr="004E5349" w:rsidRDefault="00F03F91" w:rsidP="00F03F91">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9A72D4" w:rsidRPr="006F2F4D" w:rsidRDefault="009A72D4" w:rsidP="00F03F91">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FD10B5" w:rsidRDefault="00FD10B5" w:rsidP="00FD10B5">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07748E">
              <w:rPr>
                <w:rFonts w:ascii="Arial" w:hAnsi="Arial" w:cs="Arial"/>
                <w:b/>
                <w:sz w:val="18"/>
                <w:szCs w:val="18"/>
              </w:rPr>
              <w:t>Klebeschicht</w:t>
            </w:r>
          </w:p>
          <w:p w:rsidR="009A72D4" w:rsidRDefault="009A72D4" w:rsidP="009A72D4">
            <w:pPr>
              <w:autoSpaceDE w:val="0"/>
              <w:autoSpaceDN w:val="0"/>
              <w:rPr>
                <w:rFonts w:ascii="Arial" w:hAnsi="Arial" w:cs="Arial"/>
                <w:sz w:val="18"/>
                <w:szCs w:val="18"/>
              </w:rPr>
            </w:pPr>
            <w:r w:rsidRPr="00806D04">
              <w:rPr>
                <w:rFonts w:ascii="Arial" w:hAnsi="Arial" w:cs="Arial"/>
                <w:bCs/>
                <w:sz w:val="18"/>
                <w:szCs w:val="18"/>
              </w:rPr>
              <w:t>Nach Durchhärtung der Abdichtung wir</w:t>
            </w:r>
            <w:r w:rsidR="00EA7BC8">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614470" w:rsidRDefault="009A72D4" w:rsidP="009A72D4">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9A72D4" w:rsidRDefault="009A72D4" w:rsidP="009A72D4">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Zugabemenge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9A72D4"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FD10B5"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FD10B5" w:rsidRDefault="00FD10B5" w:rsidP="00FD10B5">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806D04">
              <w:rPr>
                <w:rFonts w:ascii="Arial" w:hAnsi="Arial" w:cs="Arial"/>
                <w:b/>
                <w:sz w:val="18"/>
                <w:szCs w:val="18"/>
              </w:rPr>
              <w:t>Randabschluss</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806D04" w:rsidRDefault="009A72D4" w:rsidP="009A72D4">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9A72D4" w:rsidRPr="00D969E9" w:rsidRDefault="009A72D4" w:rsidP="009A72D4">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r w:rsidR="009A72D4" w:rsidRPr="00FD10B5"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FD10B5" w:rsidRDefault="00FD10B5" w:rsidP="00FD10B5">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Pr="0007748E" w:rsidRDefault="009A72D4" w:rsidP="009A72D4">
            <w:pPr>
              <w:autoSpaceDE w:val="0"/>
              <w:autoSpaceDN w:val="0"/>
              <w:rPr>
                <w:rFonts w:ascii="Arial" w:hAnsi="Arial" w:cs="Arial"/>
                <w:b/>
                <w:bCs/>
                <w:sz w:val="18"/>
                <w:szCs w:val="18"/>
              </w:rPr>
            </w:pPr>
            <w:r>
              <w:rPr>
                <w:rFonts w:ascii="Arial" w:hAnsi="Arial" w:cs="Arial"/>
                <w:b/>
                <w:bCs/>
                <w:sz w:val="18"/>
                <w:szCs w:val="18"/>
              </w:rPr>
              <w:t>Natursteinspachtelbelag</w:t>
            </w:r>
          </w:p>
          <w:p w:rsidR="000A7852" w:rsidRDefault="00EA7BC8" w:rsidP="000A7852">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009A72D4" w:rsidRPr="00806D04">
              <w:rPr>
                <w:rFonts w:ascii="Arial" w:hAnsi="Arial" w:cs="Arial"/>
                <w:sz w:val="18"/>
                <w:szCs w:val="18"/>
              </w:rPr>
              <w:t>ie gewünschte Farbkombination der Natursteine HADALAN</w:t>
            </w:r>
            <w:r w:rsidR="009A72D4" w:rsidRPr="00FC7787">
              <w:rPr>
                <w:rFonts w:ascii="Arial" w:hAnsi="Arial" w:cs="Arial"/>
                <w:sz w:val="18"/>
                <w:szCs w:val="18"/>
                <w:vertAlign w:val="superscript"/>
              </w:rPr>
              <w:t>®</w:t>
            </w:r>
            <w:r w:rsidR="00887B8F">
              <w:rPr>
                <w:rFonts w:ascii="Arial" w:hAnsi="Arial" w:cs="Arial"/>
                <w:sz w:val="18"/>
                <w:szCs w:val="18"/>
              </w:rPr>
              <w:t xml:space="preserve"> MST 89M </w:t>
            </w:r>
            <w:r w:rsidR="000A7852" w:rsidRPr="00806D04">
              <w:rPr>
                <w:rFonts w:ascii="Arial" w:hAnsi="Arial" w:cs="Arial"/>
                <w:sz w:val="18"/>
                <w:szCs w:val="18"/>
              </w:rPr>
              <w:t xml:space="preserve"> mit dem </w:t>
            </w:r>
            <w:r w:rsidR="000A7852">
              <w:rPr>
                <w:rFonts w:ascii="Arial" w:hAnsi="Arial" w:cs="Arial"/>
                <w:sz w:val="18"/>
                <w:szCs w:val="18"/>
              </w:rPr>
              <w:t xml:space="preserve"> </w:t>
            </w:r>
            <w:proofErr w:type="spellStart"/>
            <w:r w:rsidR="000A7852">
              <w:rPr>
                <w:rFonts w:ascii="Arial" w:hAnsi="Arial" w:cs="Arial"/>
                <w:sz w:val="18"/>
                <w:szCs w:val="18"/>
              </w:rPr>
              <w:t>einkomponentigen</w:t>
            </w:r>
            <w:proofErr w:type="spellEnd"/>
            <w:r w:rsidR="000A7852">
              <w:rPr>
                <w:rFonts w:ascii="Arial" w:hAnsi="Arial" w:cs="Arial"/>
                <w:sz w:val="18"/>
                <w:szCs w:val="18"/>
              </w:rPr>
              <w:t xml:space="preserve">,  lösemittelfreien  </w:t>
            </w:r>
            <w:r w:rsidR="000A7852" w:rsidRPr="00806D04">
              <w:rPr>
                <w:rFonts w:ascii="Arial" w:hAnsi="Arial" w:cs="Arial"/>
                <w:sz w:val="18"/>
                <w:szCs w:val="18"/>
              </w:rPr>
              <w:t>Kunstharzbindemittel HADALAN</w:t>
            </w:r>
            <w:r w:rsidR="000A7852" w:rsidRPr="00806D04">
              <w:rPr>
                <w:rFonts w:ascii="Arial" w:hAnsi="Arial" w:cs="Arial"/>
                <w:sz w:val="18"/>
                <w:szCs w:val="18"/>
                <w:vertAlign w:val="superscript"/>
              </w:rPr>
              <w:t>®</w:t>
            </w:r>
            <w:r w:rsidR="000A7852">
              <w:rPr>
                <w:rFonts w:ascii="Arial" w:hAnsi="Arial" w:cs="Arial"/>
                <w:sz w:val="18"/>
                <w:szCs w:val="18"/>
              </w:rPr>
              <w:t xml:space="preserve"> </w:t>
            </w:r>
            <w:r w:rsidR="000A7852" w:rsidRPr="00806D04">
              <w:rPr>
                <w:rFonts w:ascii="Arial" w:hAnsi="Arial" w:cs="Arial"/>
                <w:sz w:val="18"/>
                <w:szCs w:val="18"/>
              </w:rPr>
              <w:t xml:space="preserve">LF 68 12P </w:t>
            </w:r>
            <w:r w:rsidR="000A7852">
              <w:rPr>
                <w:rFonts w:ascii="Arial" w:hAnsi="Arial" w:cs="Arial"/>
                <w:sz w:val="18"/>
                <w:szCs w:val="18"/>
              </w:rPr>
              <w:t>(Zulassung nach EC 1Plus)</w:t>
            </w:r>
            <w:r w:rsidR="000A7852" w:rsidRPr="00806D04">
              <w:rPr>
                <w:rFonts w:ascii="Arial" w:hAnsi="Arial" w:cs="Arial"/>
                <w:sz w:val="18"/>
                <w:szCs w:val="18"/>
              </w:rPr>
              <w:t xml:space="preserve"> anteilig </w:t>
            </w:r>
            <w:r w:rsidR="000A7852">
              <w:rPr>
                <w:rFonts w:ascii="Arial" w:hAnsi="Arial" w:cs="Arial"/>
                <w:sz w:val="18"/>
                <w:szCs w:val="18"/>
              </w:rPr>
              <w:t>mit</w:t>
            </w:r>
            <w:r w:rsidR="000A7852" w:rsidRPr="00806D04">
              <w:rPr>
                <w:rFonts w:ascii="Arial" w:hAnsi="Arial" w:cs="Arial"/>
                <w:sz w:val="18"/>
                <w:szCs w:val="18"/>
              </w:rPr>
              <w:t xml:space="preserve"> 5 </w:t>
            </w:r>
            <w:proofErr w:type="spellStart"/>
            <w:r w:rsidR="000A7852" w:rsidRPr="00806D04">
              <w:rPr>
                <w:rFonts w:ascii="Arial" w:hAnsi="Arial" w:cs="Arial"/>
                <w:sz w:val="18"/>
                <w:szCs w:val="18"/>
              </w:rPr>
              <w:t>G</w:t>
            </w:r>
            <w:r w:rsidR="000A7852">
              <w:rPr>
                <w:rFonts w:ascii="Arial" w:hAnsi="Arial" w:cs="Arial"/>
                <w:sz w:val="18"/>
                <w:szCs w:val="18"/>
              </w:rPr>
              <w:t>ew</w:t>
            </w:r>
            <w:proofErr w:type="spellEnd"/>
            <w:r w:rsidR="000A7852">
              <w:rPr>
                <w:rFonts w:ascii="Arial" w:hAnsi="Arial" w:cs="Arial"/>
                <w:sz w:val="18"/>
                <w:szCs w:val="18"/>
              </w:rPr>
              <w:t xml:space="preserve">.-% </w:t>
            </w:r>
            <w:r w:rsidR="000A7852" w:rsidRPr="00806D04">
              <w:rPr>
                <w:rFonts w:ascii="Arial" w:hAnsi="Arial" w:cs="Arial"/>
                <w:sz w:val="18"/>
                <w:szCs w:val="18"/>
              </w:rPr>
              <w:t xml:space="preserve">gemischt. </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sidR="00EA7BC8">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w:t>
            </w:r>
          </w:p>
          <w:p w:rsidR="009A72D4" w:rsidRPr="00662150" w:rsidRDefault="009A72D4" w:rsidP="009A72D4">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9A72D4" w:rsidRPr="00806D04" w:rsidRDefault="009A72D4" w:rsidP="009A72D4">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bCs/>
                <w:sz w:val="18"/>
                <w:szCs w:val="18"/>
              </w:rPr>
            </w:pPr>
            <w:r>
              <w:rPr>
                <w:rFonts w:ascii="Arial" w:hAnsi="Arial" w:cs="Arial"/>
                <w:b/>
                <w:bCs/>
                <w:sz w:val="18"/>
                <w:szCs w:val="18"/>
              </w:rPr>
              <w:t>Senkrechte Flächen (Sockel,</w:t>
            </w:r>
            <w:r w:rsidR="00EA7BC8">
              <w:rPr>
                <w:rFonts w:ascii="Arial" w:hAnsi="Arial" w:cs="Arial"/>
                <w:b/>
                <w:bCs/>
                <w:sz w:val="18"/>
                <w:szCs w:val="18"/>
              </w:rPr>
              <w:t xml:space="preserve"> </w:t>
            </w:r>
            <w:r>
              <w:rPr>
                <w:rFonts w:ascii="Arial" w:hAnsi="Arial" w:cs="Arial"/>
                <w:b/>
                <w:bCs/>
                <w:sz w:val="18"/>
                <w:szCs w:val="18"/>
              </w:rPr>
              <w:t>Setzstufe)</w:t>
            </w:r>
          </w:p>
          <w:p w:rsidR="009A72D4" w:rsidRPr="008B194C" w:rsidRDefault="009A72D4" w:rsidP="009A72D4">
            <w:pPr>
              <w:autoSpaceDE w:val="0"/>
              <w:autoSpaceDN w:val="0"/>
              <w:rPr>
                <w:rFonts w:ascii="Arial" w:hAnsi="Arial" w:cs="Arial"/>
                <w:bCs/>
                <w:sz w:val="18"/>
                <w:szCs w:val="18"/>
              </w:rPr>
            </w:pPr>
            <w:r w:rsidRPr="00FC6691">
              <w:rPr>
                <w:rFonts w:ascii="Arial" w:hAnsi="Arial" w:cs="Arial"/>
                <w:bCs/>
                <w:sz w:val="18"/>
                <w:szCs w:val="18"/>
              </w:rPr>
              <w:t>Für die senkrechte Verarbeitung</w:t>
            </w:r>
            <w:r w:rsidR="00EA7BC8">
              <w:rPr>
                <w:rFonts w:ascii="Arial" w:hAnsi="Arial" w:cs="Arial"/>
                <w:bCs/>
                <w:sz w:val="18"/>
                <w:szCs w:val="18"/>
              </w:rPr>
              <w:t xml:space="preserve"> der Spachtelschicht</w:t>
            </w:r>
            <w:r w:rsidRPr="00FC6691">
              <w:rPr>
                <w:rFonts w:ascii="Arial" w:hAnsi="Arial" w:cs="Arial"/>
                <w:bCs/>
                <w:sz w:val="18"/>
                <w:szCs w:val="18"/>
              </w:rPr>
              <w:t xml:space="preserve"> ist es erforderlich</w:t>
            </w:r>
            <w:r w:rsidR="00EA7BC8">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9A72D4" w:rsidRDefault="009A72D4" w:rsidP="009A72D4">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 inkl. Klebeschicht:</w:t>
            </w:r>
          </w:p>
          <w:p w:rsidR="009A72D4" w:rsidRPr="00DF40B3" w:rsidRDefault="009A72D4" w:rsidP="009A72D4">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9A72D4" w:rsidRDefault="009A72D4" w:rsidP="009A72D4">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9A72D4" w:rsidRPr="00326B25" w:rsidRDefault="009A72D4" w:rsidP="009A72D4">
            <w:pPr>
              <w:autoSpaceDE w:val="0"/>
              <w:autoSpaceDN w:val="0"/>
              <w:rPr>
                <w:rFonts w:ascii="Arial" w:hAnsi="Arial" w:cs="Arial"/>
                <w:b/>
                <w:sz w:val="18"/>
                <w:szCs w:val="18"/>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8" w:rsidRDefault="00EA7BC8" w:rsidP="006202E6">
      <w:pPr>
        <w:spacing w:after="0" w:line="240" w:lineRule="auto"/>
      </w:pPr>
      <w:r>
        <w:separator/>
      </w:r>
    </w:p>
  </w:endnote>
  <w:endnote w:type="continuationSeparator" w:id="0">
    <w:p w:rsidR="00EA7BC8" w:rsidRDefault="00EA7B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8" w:rsidRDefault="00EA7BC8" w:rsidP="006202E6">
      <w:pPr>
        <w:spacing w:after="0" w:line="240" w:lineRule="auto"/>
      </w:pPr>
      <w:r>
        <w:separator/>
      </w:r>
    </w:p>
  </w:footnote>
  <w:footnote w:type="continuationSeparator" w:id="0">
    <w:p w:rsidR="00EA7BC8" w:rsidRDefault="00EA7B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A7852"/>
    <w:rsid w:val="000B222A"/>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085A"/>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8658D"/>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00B7A"/>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3E98"/>
    <w:rsid w:val="00806D04"/>
    <w:rsid w:val="00815996"/>
    <w:rsid w:val="00815C92"/>
    <w:rsid w:val="00817D19"/>
    <w:rsid w:val="00821931"/>
    <w:rsid w:val="00841FFC"/>
    <w:rsid w:val="00844F22"/>
    <w:rsid w:val="00861FFB"/>
    <w:rsid w:val="00872234"/>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692C"/>
    <w:rsid w:val="00A1658D"/>
    <w:rsid w:val="00A74922"/>
    <w:rsid w:val="00A853E9"/>
    <w:rsid w:val="00AC14D0"/>
    <w:rsid w:val="00AC20FC"/>
    <w:rsid w:val="00AF1313"/>
    <w:rsid w:val="00AF2156"/>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3F91"/>
    <w:rsid w:val="00F0712B"/>
    <w:rsid w:val="00F101F7"/>
    <w:rsid w:val="00F13C3A"/>
    <w:rsid w:val="00F15134"/>
    <w:rsid w:val="00F21D4A"/>
    <w:rsid w:val="00F249DE"/>
    <w:rsid w:val="00F301C4"/>
    <w:rsid w:val="00F65A07"/>
    <w:rsid w:val="00F9434F"/>
    <w:rsid w:val="00FA2BA4"/>
    <w:rsid w:val="00FC472F"/>
    <w:rsid w:val="00FC7787"/>
    <w:rsid w:val="00FD10B5"/>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F471-F2F1-4F70-B864-30E2DF49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20</cp:revision>
  <cp:lastPrinted>2015-11-06T08:48:00Z</cp:lastPrinted>
  <dcterms:created xsi:type="dcterms:W3CDTF">2015-11-05T15:46:00Z</dcterms:created>
  <dcterms:modified xsi:type="dcterms:W3CDTF">2017-02-22T10:27:00Z</dcterms:modified>
</cp:coreProperties>
</file>