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808AC" w:rsidP="000E0226">
            <w:pPr>
              <w:rPr>
                <w:rFonts w:ascii="Arial" w:hAnsi="Arial" w:cs="Arial"/>
                <w:b/>
                <w:sz w:val="28"/>
                <w:szCs w:val="28"/>
              </w:rPr>
            </w:pPr>
            <w:r w:rsidRPr="00705183">
              <w:rPr>
                <w:rFonts w:ascii="Arial" w:hAnsi="Arial" w:cs="Arial"/>
                <w:b/>
                <w:sz w:val="24"/>
                <w:szCs w:val="24"/>
              </w:rPr>
              <w:t>IMBERAL</w:t>
            </w:r>
            <w:r w:rsidRPr="00705183">
              <w:rPr>
                <w:rFonts w:ascii="Arial" w:hAnsi="Arial" w:cs="Arial"/>
                <w:b/>
                <w:bCs/>
                <w:sz w:val="24"/>
                <w:szCs w:val="24"/>
                <w:vertAlign w:val="superscript"/>
              </w:rPr>
              <w:t xml:space="preserve">® </w:t>
            </w:r>
            <w:r w:rsidR="000E0226">
              <w:rPr>
                <w:rFonts w:ascii="Arial" w:hAnsi="Arial" w:cs="Arial"/>
                <w:b/>
                <w:sz w:val="24"/>
                <w:szCs w:val="24"/>
              </w:rPr>
              <w:t>2K 20B</w:t>
            </w:r>
            <w:r w:rsidRPr="00705183">
              <w:rPr>
                <w:rFonts w:ascii="Arial" w:hAnsi="Arial" w:cs="Arial"/>
                <w:b/>
                <w:sz w:val="28"/>
                <w:szCs w:val="28"/>
              </w:rPr>
              <w:t xml:space="preserve"> </w:t>
            </w:r>
            <w:r>
              <w:rPr>
                <w:rFonts w:ascii="Arial" w:hAnsi="Arial" w:cs="Arial"/>
                <w:b/>
                <w:bCs/>
                <w:color w:val="FF0000"/>
                <w:sz w:val="18"/>
                <w:szCs w:val="18"/>
              </w:rPr>
              <w:t xml:space="preserve"> </w:t>
            </w:r>
            <w:r w:rsidRPr="00705183">
              <w:rPr>
                <w:rFonts w:ascii="Arial" w:hAnsi="Arial" w:cs="Arial"/>
                <w:b/>
                <w:bCs/>
                <w:sz w:val="24"/>
                <w:szCs w:val="24"/>
              </w:rPr>
              <w:t>W2.1 „Drückendes Wasser, mäßige Beanspruchung“</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r w:rsidR="00187AA1">
              <w:rPr>
                <w:rFonts w:ascii="Arial" w:hAnsi="Arial" w:cs="Arial"/>
                <w:b/>
                <w:bCs/>
                <w:sz w:val="18"/>
                <w:szCs w:val="18"/>
              </w:rPr>
              <w:t>faservergütete</w:t>
            </w:r>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Bitumen-Kautschuk-Dickbeschichtung</w:t>
            </w:r>
          </w:p>
          <w:p w:rsidR="000808AC" w:rsidRDefault="000808AC" w:rsidP="000808AC">
            <w:r>
              <w:rPr>
                <w:rFonts w:ascii="Arial" w:hAnsi="Arial" w:cs="Arial"/>
                <w:b/>
                <w:bCs/>
                <w:sz w:val="18"/>
                <w:szCs w:val="18"/>
              </w:rPr>
              <w:t xml:space="preserve">zur sicheren Bauwerksabdichtung gem. DIN </w:t>
            </w:r>
            <w:r w:rsidRPr="00705183">
              <w:rPr>
                <w:rFonts w:ascii="Arial" w:hAnsi="Arial" w:cs="Arial"/>
                <w:b/>
                <w:bCs/>
                <w:sz w:val="18"/>
                <w:szCs w:val="18"/>
              </w:rPr>
              <w:t>18533 W2.1 „Drückendes Wasser, mäßige Beanspruchung“</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0E0226" w:rsidRDefault="000808AC" w:rsidP="000808AC">
            <w:pPr>
              <w:widowControl w:val="0"/>
              <w:tabs>
                <w:tab w:val="left" w:pos="4195"/>
              </w:tabs>
              <w:autoSpaceDE w:val="0"/>
              <w:autoSpaceDN w:val="0"/>
              <w:contextualSpacing/>
              <w:rPr>
                <w:rFonts w:ascii="Arial" w:hAnsi="Arial" w:cs="Arial"/>
                <w:sz w:val="18"/>
                <w:szCs w:val="18"/>
              </w:rPr>
            </w:pPr>
            <w:r w:rsidRPr="000E0226">
              <w:rPr>
                <w:rFonts w:ascii="Arial" w:hAnsi="Arial" w:cs="Arial"/>
                <w:sz w:val="18"/>
                <w:szCs w:val="18"/>
              </w:rPr>
              <w:t>IMBERAL</w:t>
            </w:r>
            <w:r w:rsidRPr="000E0226">
              <w:rPr>
                <w:rFonts w:ascii="Arial" w:hAnsi="Arial" w:cs="Arial"/>
                <w:bCs/>
                <w:sz w:val="18"/>
                <w:szCs w:val="18"/>
                <w:vertAlign w:val="superscript"/>
              </w:rPr>
              <w:t>®</w:t>
            </w:r>
            <w:r w:rsidRPr="000E0226">
              <w:rPr>
                <w:rFonts w:ascii="Arial" w:hAnsi="Arial" w:cs="Arial"/>
                <w:bCs/>
                <w:sz w:val="18"/>
                <w:szCs w:val="18"/>
              </w:rPr>
              <w:t xml:space="preserve"> </w:t>
            </w:r>
            <w:r w:rsidRPr="000E0226">
              <w:rPr>
                <w:rFonts w:ascii="Arial" w:hAnsi="Arial" w:cs="Arial"/>
                <w:sz w:val="18"/>
                <w:szCs w:val="18"/>
              </w:rPr>
              <w:t xml:space="preserve"> </w:t>
            </w:r>
            <w:proofErr w:type="spellStart"/>
            <w:r w:rsidRPr="000E0226">
              <w:rPr>
                <w:rFonts w:ascii="Arial" w:hAnsi="Arial" w:cs="Arial"/>
                <w:sz w:val="18"/>
                <w:szCs w:val="18"/>
              </w:rPr>
              <w:t>Aquarol</w:t>
            </w:r>
            <w:proofErr w:type="spellEnd"/>
            <w:r w:rsidRPr="000E0226">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A2532F" w:rsidRDefault="00A2532F" w:rsidP="00A2532F">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A2532F" w:rsidRDefault="00A2532F" w:rsidP="00A2532F">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A2532F" w:rsidRDefault="00A2532F" w:rsidP="00A2532F">
            <w:pPr>
              <w:autoSpaceDE w:val="0"/>
              <w:autoSpaceDN w:val="0"/>
              <w:rPr>
                <w:rFonts w:ascii="Arial" w:hAnsi="Arial" w:cs="Arial"/>
                <w:bCs/>
                <w:sz w:val="18"/>
                <w:szCs w:val="18"/>
              </w:rPr>
            </w:pPr>
          </w:p>
          <w:p w:rsidR="00A2532F" w:rsidRDefault="00A2532F" w:rsidP="00A2532F">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A2532F" w:rsidRDefault="00A2532F" w:rsidP="00A2532F">
            <w:pPr>
              <w:autoSpaceDE w:val="0"/>
              <w:autoSpaceDN w:val="0"/>
              <w:rPr>
                <w:rFonts w:ascii="Arial" w:hAnsi="Arial" w:cs="Arial"/>
                <w:sz w:val="18"/>
                <w:szCs w:val="18"/>
              </w:rPr>
            </w:pPr>
          </w:p>
          <w:p w:rsidR="00A2532F" w:rsidRDefault="00A2532F" w:rsidP="00A2532F">
            <w:pPr>
              <w:autoSpaceDE w:val="0"/>
              <w:autoSpaceDN w:val="0"/>
              <w:rPr>
                <w:rFonts w:ascii="Arial" w:hAnsi="Arial" w:cs="Arial"/>
                <w:b/>
                <w:sz w:val="18"/>
                <w:szCs w:val="18"/>
              </w:rPr>
            </w:pPr>
            <w:r>
              <w:rPr>
                <w:rFonts w:ascii="Arial" w:hAnsi="Arial" w:cs="Arial"/>
                <w:b/>
                <w:sz w:val="18"/>
                <w:szCs w:val="18"/>
              </w:rPr>
              <w:t>Verbrauch:</w:t>
            </w:r>
          </w:p>
          <w:p w:rsidR="00A2532F" w:rsidRDefault="00A2532F" w:rsidP="00A2532F">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A2532F" w:rsidRDefault="00A2532F" w:rsidP="00A2532F">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A2532F" w:rsidRDefault="00A2532F" w:rsidP="00A2532F">
            <w:pPr>
              <w:autoSpaceDE w:val="0"/>
              <w:autoSpaceDN w:val="0"/>
              <w:rPr>
                <w:rFonts w:ascii="Arial" w:hAnsi="Arial" w:cs="Arial"/>
                <w:sz w:val="18"/>
                <w:szCs w:val="18"/>
              </w:rPr>
            </w:pPr>
          </w:p>
          <w:p w:rsidR="00A2532F" w:rsidRDefault="00A2532F" w:rsidP="00A2532F">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0E0226" w:rsidRDefault="000808AC" w:rsidP="000808AC">
            <w:pPr>
              <w:autoSpaceDE w:val="0"/>
              <w:autoSpaceDN w:val="0"/>
              <w:rPr>
                <w:rFonts w:ascii="Arial" w:hAnsi="Arial" w:cs="Arial"/>
                <w:sz w:val="18"/>
                <w:szCs w:val="18"/>
              </w:rPr>
            </w:pPr>
            <w:r w:rsidRPr="000E0226">
              <w:rPr>
                <w:rFonts w:ascii="Arial" w:hAnsi="Arial" w:cs="Arial"/>
                <w:sz w:val="18"/>
                <w:szCs w:val="18"/>
              </w:rPr>
              <w:t>IMBERAL</w:t>
            </w:r>
            <w:r w:rsidRPr="000E0226">
              <w:rPr>
                <w:rFonts w:ascii="Arial" w:hAnsi="Arial" w:cs="Arial"/>
                <w:bCs/>
                <w:sz w:val="18"/>
                <w:szCs w:val="18"/>
                <w:vertAlign w:val="superscript"/>
              </w:rPr>
              <w:t>®</w:t>
            </w:r>
            <w:r w:rsidRPr="000E0226">
              <w:rPr>
                <w:rFonts w:ascii="Arial" w:hAnsi="Arial" w:cs="Arial"/>
                <w:bCs/>
                <w:sz w:val="18"/>
                <w:szCs w:val="18"/>
              </w:rPr>
              <w:t xml:space="preserve"> </w:t>
            </w:r>
            <w:r w:rsidRPr="000E0226">
              <w:rPr>
                <w:rFonts w:ascii="Arial" w:hAnsi="Arial" w:cs="Arial"/>
                <w:sz w:val="18"/>
                <w:szCs w:val="18"/>
              </w:rPr>
              <w:t xml:space="preserve"> </w:t>
            </w:r>
            <w:proofErr w:type="spellStart"/>
            <w:r w:rsidRPr="000E0226">
              <w:rPr>
                <w:rFonts w:ascii="Arial" w:hAnsi="Arial" w:cs="Arial"/>
                <w:sz w:val="18"/>
                <w:szCs w:val="18"/>
              </w:rPr>
              <w:t>Aquarol</w:t>
            </w:r>
            <w:proofErr w:type="spellEnd"/>
            <w:r w:rsidRPr="000E0226">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0E0226"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0E0226"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187AA1">
              <w:rPr>
                <w:rFonts w:ascii="Arial" w:hAnsi="Arial" w:cs="Arial"/>
                <w:sz w:val="18"/>
                <w:szCs w:val="18"/>
              </w:rPr>
              <w:t>2K 20B:   1 kg</w:t>
            </w:r>
            <w:r w:rsidRPr="00910DAB">
              <w:rPr>
                <w:rFonts w:ascii="Arial" w:hAnsi="Arial" w:cs="Arial"/>
                <w:sz w:val="18"/>
                <w:szCs w:val="18"/>
              </w:rPr>
              <w:t>/m² bei Betonflächen</w:t>
            </w:r>
          </w:p>
          <w:p w:rsidR="000808AC"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187AA1">
              <w:rPr>
                <w:rFonts w:ascii="Arial" w:hAnsi="Arial" w:cs="Arial"/>
                <w:sz w:val="18"/>
                <w:szCs w:val="18"/>
              </w:rPr>
              <w:t>2K 20B:   1-2 kg</w:t>
            </w:r>
            <w:r w:rsidRPr="00910DAB">
              <w:rPr>
                <w:rFonts w:ascii="Arial" w:hAnsi="Arial" w:cs="Arial"/>
                <w:sz w:val="18"/>
                <w:szCs w:val="18"/>
              </w:rPr>
              <w:t>/m² bei Mauerwerk</w:t>
            </w: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414631" w:rsidRDefault="00414631"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A2532F"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100 90B 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187AA1">
              <w:rPr>
                <w:rFonts w:ascii="Arial" w:hAnsi="Arial" w:cs="Arial"/>
                <w:sz w:val="18"/>
                <w:szCs w:val="18"/>
              </w:rPr>
              <w:t>2K 20B:   1kg</w:t>
            </w:r>
            <w:r w:rsidRPr="00910DAB">
              <w:rPr>
                <w:rFonts w:ascii="Arial" w:hAnsi="Arial" w:cs="Arial"/>
                <w:sz w:val="18"/>
                <w:szCs w:val="18"/>
              </w:rPr>
              <w:t>/</w:t>
            </w:r>
            <w:proofErr w:type="spellStart"/>
            <w:r w:rsidRPr="00910DAB">
              <w:rPr>
                <w:rFonts w:ascii="Arial" w:hAnsi="Arial" w:cs="Arial"/>
                <w:sz w:val="18"/>
                <w:szCs w:val="18"/>
              </w:rPr>
              <w:t>lfd.M</w:t>
            </w:r>
            <w:proofErr w:type="spellEnd"/>
            <w:r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187AA1">
              <w:rPr>
                <w:rFonts w:ascii="Arial" w:hAnsi="Arial" w:cs="Arial"/>
                <w:sz w:val="18"/>
                <w:szCs w:val="18"/>
              </w:rPr>
              <w:t>2K 20B</w:t>
            </w:r>
            <w:r w:rsidR="00187AA1" w:rsidRPr="00910DAB">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Mit Abschluss des ersten Auftrages muss </w:t>
            </w:r>
            <w:r w:rsidR="008863D5">
              <w:rPr>
                <w:rFonts w:ascii="Arial" w:hAnsi="Arial" w:cs="Arial"/>
                <w:color w:val="000000"/>
                <w:sz w:val="18"/>
                <w:szCs w:val="18"/>
              </w:rPr>
              <w:t xml:space="preserve">die </w:t>
            </w:r>
            <w:r w:rsidRPr="00910DAB">
              <w:rPr>
                <w:rFonts w:ascii="Arial" w:hAnsi="Arial" w:cs="Arial"/>
                <w:color w:val="000000"/>
                <w:sz w:val="18"/>
                <w:szCs w:val="18"/>
              </w:rPr>
              <w:t>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665B99">
              <w:rPr>
                <w:rFonts w:ascii="Arial" w:hAnsi="Arial" w:cs="Arial"/>
                <w:sz w:val="18"/>
                <w:szCs w:val="18"/>
              </w:rPr>
              <w:t>2K 20B</w:t>
            </w:r>
            <w:r w:rsidRPr="00910DAB">
              <w:rPr>
                <w:rFonts w:ascii="Arial" w:hAnsi="Arial" w:cs="Arial"/>
                <w:sz w:val="18"/>
                <w:szCs w:val="18"/>
              </w:rPr>
              <w:t>:   4</w:t>
            </w:r>
            <w:r w:rsidR="00665B99">
              <w:rPr>
                <w:rFonts w:ascii="Arial" w:hAnsi="Arial" w:cs="Arial"/>
                <w:sz w:val="18"/>
                <w:szCs w:val="18"/>
              </w:rPr>
              <w:t>,9 kg</w:t>
            </w:r>
            <w:r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A2532F"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665B99">
              <w:rPr>
                <w:rFonts w:ascii="Arial" w:hAnsi="Arial" w:cs="Arial"/>
                <w:sz w:val="18"/>
                <w:szCs w:val="18"/>
              </w:rPr>
              <w:t>2K 20B</w:t>
            </w:r>
            <w:r w:rsidRPr="00910DAB">
              <w:rPr>
                <w:rFonts w:ascii="Arial" w:hAnsi="Arial" w:cs="Arial"/>
                <w:sz w:val="18"/>
                <w:szCs w:val="18"/>
              </w:rPr>
              <w:t xml:space="preserve">:   2-4 </w:t>
            </w:r>
            <w:r w:rsidR="00665B99">
              <w:rPr>
                <w:rFonts w:ascii="Arial" w:hAnsi="Arial" w:cs="Arial"/>
                <w:sz w:val="18"/>
                <w:szCs w:val="18"/>
              </w:rPr>
              <w:t>kg</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9C5A44">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0E0226" w:rsidRDefault="000808AC" w:rsidP="000808AC">
            <w:pPr>
              <w:autoSpaceDE w:val="0"/>
              <w:autoSpaceDN w:val="0"/>
              <w:rPr>
                <w:rFonts w:ascii="Arial" w:hAnsi="Arial" w:cs="Arial"/>
                <w:sz w:val="18"/>
                <w:szCs w:val="18"/>
              </w:rPr>
            </w:pPr>
            <w:r w:rsidRPr="000E0226">
              <w:rPr>
                <w:rFonts w:ascii="Arial" w:hAnsi="Arial" w:cs="Arial"/>
                <w:sz w:val="18"/>
                <w:szCs w:val="18"/>
              </w:rPr>
              <w:t>IMBERAL</w:t>
            </w:r>
            <w:r w:rsidRPr="000E0226">
              <w:rPr>
                <w:rFonts w:ascii="Arial" w:hAnsi="Arial" w:cs="Arial"/>
                <w:bCs/>
                <w:sz w:val="18"/>
                <w:szCs w:val="18"/>
                <w:vertAlign w:val="superscript"/>
              </w:rPr>
              <w:t>®</w:t>
            </w:r>
            <w:r w:rsidRPr="000E0226">
              <w:rPr>
                <w:rFonts w:ascii="Arial" w:hAnsi="Arial" w:cs="Arial"/>
                <w:bCs/>
                <w:sz w:val="18"/>
                <w:szCs w:val="18"/>
              </w:rPr>
              <w:t xml:space="preserve"> </w:t>
            </w:r>
            <w:r w:rsidRPr="000E0226">
              <w:rPr>
                <w:rFonts w:ascii="Arial" w:hAnsi="Arial" w:cs="Arial"/>
                <w:sz w:val="18"/>
                <w:szCs w:val="18"/>
              </w:rPr>
              <w:t xml:space="preserve"> </w:t>
            </w:r>
            <w:proofErr w:type="spellStart"/>
            <w:r w:rsidRPr="000E0226">
              <w:rPr>
                <w:rFonts w:ascii="Arial" w:hAnsi="Arial" w:cs="Arial"/>
                <w:sz w:val="18"/>
                <w:szCs w:val="18"/>
              </w:rPr>
              <w:t>Aquarol</w:t>
            </w:r>
            <w:proofErr w:type="spellEnd"/>
            <w:r w:rsidRPr="000E0226">
              <w:rPr>
                <w:rFonts w:ascii="Arial" w:hAnsi="Arial" w:cs="Arial"/>
                <w:sz w:val="18"/>
                <w:szCs w:val="18"/>
              </w:rPr>
              <w:t xml:space="preserve"> 10D:   0,15-0,25 kg/m²</w:t>
            </w:r>
          </w:p>
          <w:p w:rsidR="00910DAB" w:rsidRPr="000E0226" w:rsidRDefault="00910DAB" w:rsidP="000808AC">
            <w:pPr>
              <w:autoSpaceDE w:val="0"/>
              <w:autoSpaceDN w:val="0"/>
              <w:rPr>
                <w:rFonts w:ascii="Arial" w:hAnsi="Arial" w:cs="Arial"/>
                <w:sz w:val="18"/>
                <w:szCs w:val="18"/>
              </w:rPr>
            </w:pPr>
          </w:p>
          <w:p w:rsidR="00910DAB" w:rsidRPr="000E0226" w:rsidRDefault="00910DAB" w:rsidP="000808AC">
            <w:pPr>
              <w:autoSpaceDE w:val="0"/>
              <w:autoSpaceDN w:val="0"/>
              <w:rPr>
                <w:rFonts w:ascii="Arial" w:hAnsi="Arial" w:cs="Arial"/>
                <w:sz w:val="18"/>
                <w:szCs w:val="18"/>
              </w:rPr>
            </w:pPr>
          </w:p>
          <w:p w:rsidR="00910DAB" w:rsidRPr="000E0226" w:rsidRDefault="00910DAB" w:rsidP="000808AC">
            <w:pPr>
              <w:autoSpaceDE w:val="0"/>
              <w:autoSpaceDN w:val="0"/>
              <w:rPr>
                <w:rFonts w:ascii="Arial" w:hAnsi="Arial" w:cs="Arial"/>
                <w:sz w:val="18"/>
                <w:szCs w:val="18"/>
              </w:rPr>
            </w:pPr>
          </w:p>
        </w:tc>
        <w:tc>
          <w:tcPr>
            <w:tcW w:w="1134" w:type="dxa"/>
          </w:tcPr>
          <w:p w:rsidR="000808AC" w:rsidRPr="000E0226" w:rsidRDefault="000808AC" w:rsidP="000808AC">
            <w:pPr>
              <w:autoSpaceDE w:val="0"/>
              <w:autoSpaceDN w:val="0"/>
              <w:rPr>
                <w:rFonts w:ascii="Arial" w:hAnsi="Arial" w:cs="Arial"/>
                <w:sz w:val="18"/>
                <w:szCs w:val="18"/>
              </w:rPr>
            </w:pPr>
          </w:p>
        </w:tc>
        <w:tc>
          <w:tcPr>
            <w:tcW w:w="1134" w:type="dxa"/>
          </w:tcPr>
          <w:p w:rsidR="000808AC" w:rsidRPr="000E0226" w:rsidRDefault="000808AC" w:rsidP="000808AC">
            <w:pPr>
              <w:autoSpaceDE w:val="0"/>
              <w:autoSpaceDN w:val="0"/>
              <w:rPr>
                <w:rFonts w:ascii="Arial" w:hAnsi="Arial" w:cs="Arial"/>
                <w:sz w:val="18"/>
                <w:szCs w:val="18"/>
              </w:rPr>
            </w:pPr>
          </w:p>
        </w:tc>
      </w:tr>
      <w:tr w:rsidR="00414631" w:rsidRPr="00182453" w:rsidTr="000808AC">
        <w:tc>
          <w:tcPr>
            <w:tcW w:w="817" w:type="dxa"/>
          </w:tcPr>
          <w:p w:rsidR="00414631" w:rsidRDefault="00414631" w:rsidP="00414631">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414631" w:rsidRDefault="00414631" w:rsidP="0041463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414631" w:rsidRPr="00910DAB" w:rsidRDefault="00414631" w:rsidP="0041463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414631" w:rsidRDefault="00414631" w:rsidP="0041463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8480"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Pr="00910DAB" w:rsidRDefault="000808AC" w:rsidP="0041463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Einbinden von Durchdringungen</w:t>
            </w:r>
          </w:p>
          <w:p w:rsidR="000808AC" w:rsidRPr="00910DAB" w:rsidRDefault="000808AC" w:rsidP="000808AC">
            <w:pPr>
              <w:autoSpaceDE w:val="0"/>
              <w:autoSpaceDN w:val="0"/>
              <w:rPr>
                <w:rFonts w:ascii="Arial" w:hAnsi="Arial" w:cs="Arial"/>
                <w:color w:val="000000"/>
                <w:sz w:val="18"/>
                <w:szCs w:val="18"/>
              </w:rPr>
            </w:pPr>
            <w:r w:rsidRPr="00910DAB">
              <w:rPr>
                <w:rFonts w:ascii="Arial" w:hAnsi="Arial" w:cs="Arial"/>
                <w:color w:val="000000"/>
                <w:sz w:val="18"/>
                <w:szCs w:val="18"/>
              </w:rPr>
              <w:t xml:space="preserve">Anschlüsse an Durchdringungen können nach DIN 18533-1 mit einem Klebeflansch mit einer Flanschbreite von mindestens 120 mm oder mit einem geprüften Klebeflansch (Prüfdruck 1,0 bar) mit einer Flanschbreite von mindestens 50 mm mit einem geprüften Hauseinführungssystem nach DIN 18533-1 (ggf. mit </w:t>
            </w:r>
            <w:proofErr w:type="spellStart"/>
            <w:r w:rsidRPr="00910DAB">
              <w:rPr>
                <w:rFonts w:ascii="Arial" w:hAnsi="Arial" w:cs="Arial"/>
                <w:color w:val="000000"/>
                <w:sz w:val="18"/>
                <w:szCs w:val="18"/>
              </w:rPr>
              <w:t>geprüfterbahnenförmiger</w:t>
            </w:r>
            <w:proofErr w:type="spellEnd"/>
            <w:r w:rsidRPr="00910DAB">
              <w:rPr>
                <w:rFonts w:ascii="Arial" w:hAnsi="Arial" w:cs="Arial"/>
                <w:color w:val="000000"/>
                <w:sz w:val="18"/>
                <w:szCs w:val="18"/>
              </w:rPr>
              <w:t xml:space="preserve"> Dichtmanschette), sowie mit einer </w:t>
            </w:r>
            <w:proofErr w:type="spellStart"/>
            <w:r w:rsidRPr="00910DAB">
              <w:rPr>
                <w:rFonts w:ascii="Arial" w:hAnsi="Arial" w:cs="Arial"/>
                <w:color w:val="000000"/>
                <w:sz w:val="18"/>
                <w:szCs w:val="18"/>
              </w:rPr>
              <w:t>bahnenförmigen</w:t>
            </w:r>
            <w:proofErr w:type="spellEnd"/>
            <w:r w:rsidRPr="00910DAB">
              <w:rPr>
                <w:rFonts w:ascii="Arial" w:hAnsi="Arial" w:cs="Arial"/>
                <w:color w:val="000000"/>
                <w:sz w:val="18"/>
                <w:szCs w:val="18"/>
              </w:rPr>
              <w:t xml:space="preserve"> Dichtmanschette oder mit geprüfter</w:t>
            </w:r>
            <w:r w:rsidRPr="00910DAB">
              <w:rPr>
                <w:rFonts w:ascii="Arial" w:hAnsi="Arial" w:cs="Arial"/>
                <w:color w:val="000000"/>
                <w:sz w:val="18"/>
                <w:szCs w:val="18"/>
              </w:rPr>
              <w:br/>
              <w:t>Los- und Festflanschkonstruktion für PMBC (Prüfdruck 1 bar) ausgeführt werden.</w:t>
            </w:r>
          </w:p>
          <w:p w:rsidR="000808AC" w:rsidRPr="00910DAB" w:rsidRDefault="000808AC" w:rsidP="000808AC">
            <w:pPr>
              <w:autoSpaceDE w:val="0"/>
              <w:autoSpaceDN w:val="0"/>
              <w:rPr>
                <w:rFonts w:ascii="Arial" w:hAnsi="Arial" w:cs="Arial"/>
                <w:color w:val="000000"/>
                <w:sz w:val="18"/>
                <w:szCs w:val="18"/>
              </w:rPr>
            </w:pP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Z.B Rohrdurchführungen der Firma </w:t>
            </w:r>
            <w:proofErr w:type="spellStart"/>
            <w:r w:rsidRPr="00910DAB">
              <w:rPr>
                <w:rFonts w:ascii="Arial" w:hAnsi="Arial" w:cs="Arial"/>
                <w:sz w:val="18"/>
                <w:szCs w:val="18"/>
              </w:rPr>
              <w:t>Krasemann</w:t>
            </w:r>
            <w:proofErr w:type="spellEnd"/>
            <w:r w:rsidRPr="00910DAB">
              <w:rPr>
                <w:rFonts w:ascii="Arial" w:hAnsi="Arial" w:cs="Arial"/>
                <w:sz w:val="18"/>
                <w:szCs w:val="18"/>
              </w:rPr>
              <w:t xml:space="preserve"> GmbH &amp; Co.KG, Max-Planck-Straße 2, 46414 </w:t>
            </w:r>
            <w:proofErr w:type="spellStart"/>
            <w:r w:rsidRPr="00910DAB">
              <w:rPr>
                <w:rFonts w:ascii="Arial" w:hAnsi="Arial" w:cs="Arial"/>
                <w:sz w:val="18"/>
                <w:szCs w:val="18"/>
              </w:rPr>
              <w:t>Rhede</w:t>
            </w:r>
            <w:proofErr w:type="spellEnd"/>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8947B8">
              <w:rPr>
                <w:rFonts w:ascii="Arial" w:hAnsi="Arial" w:cs="Arial"/>
                <w:sz w:val="18"/>
                <w:szCs w:val="18"/>
              </w:rPr>
              <w:t>2K 20B</w:t>
            </w:r>
            <w:r w:rsidR="008947B8" w:rsidRPr="00910DAB">
              <w:rPr>
                <w:rFonts w:ascii="Arial" w:hAnsi="Arial" w:cs="Arial"/>
                <w:sz w:val="18"/>
                <w:szCs w:val="18"/>
              </w:rPr>
              <w:t xml:space="preserve"> </w:t>
            </w:r>
            <w:r w:rsidR="008947B8">
              <w:rPr>
                <w:rFonts w:ascii="Arial" w:hAnsi="Arial" w:cs="Arial"/>
                <w:sz w:val="18"/>
                <w:szCs w:val="18"/>
              </w:rPr>
              <w:t>:   1 kg</w:t>
            </w:r>
            <w:r w:rsidRPr="00910DAB">
              <w:rPr>
                <w:rFonts w:ascii="Arial" w:hAnsi="Arial" w:cs="Arial"/>
                <w:sz w:val="18"/>
                <w:szCs w:val="18"/>
              </w:rPr>
              <w:t>/m²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Flächenabdichtung der Bodenfläche</w:t>
            </w: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W2.1 mäßige Einwirkung von drückendem Wasser</w:t>
            </w:r>
          </w:p>
          <w:p w:rsidR="000808AC" w:rsidRPr="00910DAB" w:rsidRDefault="000808AC" w:rsidP="000808AC">
            <w:pPr>
              <w:autoSpaceDE w:val="0"/>
              <w:autoSpaceDN w:val="0"/>
              <w:rPr>
                <w:rFonts w:ascii="Arial" w:hAnsi="Arial" w:cs="Arial"/>
                <w:b/>
                <w:bCs/>
                <w:sz w:val="18"/>
                <w:szCs w:val="18"/>
              </w:rPr>
            </w:pPr>
            <w:r w:rsidRPr="00910DAB">
              <w:rPr>
                <w:rFonts w:ascii="Arial" w:hAnsi="Arial" w:cs="Arial"/>
                <w:color w:val="000000"/>
                <w:sz w:val="18"/>
                <w:szCs w:val="18"/>
              </w:rPr>
              <w:t xml:space="preserve">Für die Abdichtung von Bodenflächen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8947B8">
              <w:rPr>
                <w:rFonts w:ascii="Arial" w:hAnsi="Arial" w:cs="Arial"/>
                <w:sz w:val="18"/>
                <w:szCs w:val="18"/>
              </w:rPr>
              <w:t>2K 20B</w:t>
            </w:r>
            <w:r w:rsidR="008947B8" w:rsidRPr="00910DAB">
              <w:rPr>
                <w:rFonts w:ascii="Arial" w:hAnsi="Arial" w:cs="Arial"/>
                <w:color w:val="000000"/>
                <w:sz w:val="18"/>
                <w:szCs w:val="18"/>
              </w:rPr>
              <w:t xml:space="preserve"> </w:t>
            </w:r>
            <w:r w:rsidRPr="00910DAB">
              <w:rPr>
                <w:rFonts w:ascii="Arial" w:hAnsi="Arial" w:cs="Arial"/>
                <w:color w:val="000000"/>
                <w:sz w:val="18"/>
                <w:szCs w:val="18"/>
              </w:rPr>
              <w:t xml:space="preserve">in mindestens zwei Aufträgen aufzubringen. In die erste Abdichtungslage muss </w:t>
            </w:r>
            <w:r w:rsidR="008863D5">
              <w:rPr>
                <w:rFonts w:ascii="Arial" w:hAnsi="Arial" w:cs="Arial"/>
                <w:color w:val="000000"/>
                <w:sz w:val="18"/>
                <w:szCs w:val="18"/>
              </w:rPr>
              <w:t>die</w:t>
            </w:r>
            <w:r w:rsidRPr="00910DAB">
              <w:rPr>
                <w:rFonts w:ascii="Arial" w:hAnsi="Arial" w:cs="Arial"/>
                <w:color w:val="000000"/>
                <w:sz w:val="18"/>
                <w:szCs w:val="18"/>
              </w:rPr>
              <w:t xml:space="preserve"> Verstärkungseinlage</w:t>
            </w:r>
            <w:r w:rsidR="008863D5">
              <w:rPr>
                <w:rFonts w:ascii="Arial" w:hAnsi="Arial" w:cs="Arial"/>
                <w:color w:val="000000"/>
                <w:sz w:val="18"/>
                <w:szCs w:val="18"/>
              </w:rPr>
              <w:t xml:space="preserve"> </w:t>
            </w:r>
            <w:r w:rsidR="008863D5" w:rsidRPr="00910DAB">
              <w:rPr>
                <w:rFonts w:ascii="Arial" w:hAnsi="Arial" w:cs="Arial"/>
                <w:sz w:val="18"/>
                <w:szCs w:val="18"/>
              </w:rPr>
              <w:t xml:space="preserve"> IMBERAL</w:t>
            </w:r>
            <w:r w:rsidR="008863D5" w:rsidRPr="00910DAB">
              <w:rPr>
                <w:rFonts w:ascii="Arial" w:hAnsi="Arial" w:cs="Arial"/>
                <w:bCs/>
                <w:sz w:val="18"/>
                <w:szCs w:val="18"/>
                <w:vertAlign w:val="superscript"/>
              </w:rPr>
              <w:t xml:space="preserve">® </w:t>
            </w:r>
            <w:r w:rsidR="008863D5" w:rsidRPr="00910DAB">
              <w:rPr>
                <w:rFonts w:ascii="Arial" w:hAnsi="Arial" w:cs="Arial"/>
                <w:sz w:val="18"/>
                <w:szCs w:val="18"/>
              </w:rPr>
              <w:t xml:space="preserve"> VE 89V</w:t>
            </w:r>
            <w:r w:rsidR="008863D5" w:rsidRPr="00910DAB">
              <w:rPr>
                <w:rFonts w:ascii="Arial" w:hAnsi="Arial" w:cs="Arial"/>
                <w:color w:val="000000"/>
                <w:sz w:val="18"/>
                <w:szCs w:val="18"/>
              </w:rPr>
              <w:t xml:space="preserve"> </w:t>
            </w:r>
            <w:r w:rsidRPr="00910DAB">
              <w:rPr>
                <w:rFonts w:ascii="Arial" w:hAnsi="Arial" w:cs="Arial"/>
                <w:color w:val="000000"/>
                <w:sz w:val="18"/>
                <w:szCs w:val="18"/>
              </w:rPr>
              <w:t xml:space="preserve"> eingearbeitet werden. Vor Ausführung des zweiten Auftrages muss der erste Auftrag soweit getrocknet sein, dass sie durch den darauf</w:t>
            </w:r>
            <w:r w:rsidRPr="00910DAB">
              <w:rPr>
                <w:rFonts w:ascii="Arial" w:hAnsi="Arial" w:cs="Arial"/>
                <w:color w:val="000000"/>
                <w:sz w:val="18"/>
                <w:szCs w:val="18"/>
              </w:rPr>
              <w:br/>
              <w:t>folgenden Auftrag nicht beschädigt wird.</w:t>
            </w:r>
          </w:p>
          <w:p w:rsidR="000808AC" w:rsidRPr="00910DAB" w:rsidRDefault="000808AC" w:rsidP="000808AC">
            <w:pPr>
              <w:autoSpaceDE w:val="0"/>
              <w:autoSpaceDN w:val="0"/>
              <w:rPr>
                <w:rFonts w:ascii="Arial" w:hAnsi="Arial" w:cs="Arial"/>
                <w:b/>
                <w:bCs/>
                <w:sz w:val="18"/>
                <w:szCs w:val="18"/>
              </w:rPr>
            </w:pPr>
          </w:p>
          <w:p w:rsidR="000808AC" w:rsidRPr="00910DAB" w:rsidRDefault="000808AC" w:rsidP="000808AC">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W2.1-E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008947B8">
              <w:rPr>
                <w:rFonts w:ascii="Arial" w:hAnsi="Arial" w:cs="Arial"/>
                <w:bCs/>
                <w:sz w:val="18"/>
                <w:szCs w:val="18"/>
                <w:vertAlign w:val="superscript"/>
              </w:rPr>
              <w:t xml:space="preserve"> </w:t>
            </w:r>
            <w:r w:rsidR="008947B8">
              <w:rPr>
                <w:rFonts w:ascii="Arial" w:hAnsi="Arial" w:cs="Arial"/>
                <w:sz w:val="18"/>
                <w:szCs w:val="18"/>
              </w:rPr>
              <w:t>2K 20B:   4,9 kg</w:t>
            </w:r>
            <w:r w:rsidRPr="00910DAB">
              <w:rPr>
                <w:rFonts w:ascii="Arial" w:hAnsi="Arial" w:cs="Arial"/>
                <w:sz w:val="18"/>
                <w:szCs w:val="18"/>
              </w:rPr>
              <w:t>/m²</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entspricht 4 mm Trockenschichtdicke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AA1" w:rsidRDefault="00187AA1" w:rsidP="006202E6">
      <w:pPr>
        <w:spacing w:after="0" w:line="240" w:lineRule="auto"/>
      </w:pPr>
      <w:r>
        <w:separator/>
      </w:r>
    </w:p>
  </w:endnote>
  <w:endnote w:type="continuationSeparator" w:id="0">
    <w:p w:rsidR="00187AA1" w:rsidRDefault="00187AA1"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AA1" w:rsidRDefault="00187AA1" w:rsidP="006202E6">
      <w:pPr>
        <w:spacing w:after="0" w:line="240" w:lineRule="auto"/>
      </w:pPr>
      <w:r>
        <w:separator/>
      </w:r>
    </w:p>
  </w:footnote>
  <w:footnote w:type="continuationSeparator" w:id="0">
    <w:p w:rsidR="00187AA1" w:rsidRDefault="00187AA1"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A1" w:rsidRDefault="00187AA1">
    <w:pPr>
      <w:pStyle w:val="Kopfzeile"/>
    </w:pPr>
  </w:p>
  <w:p w:rsidR="00187AA1" w:rsidRDefault="00187AA1">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0E0226"/>
    <w:rsid w:val="00101969"/>
    <w:rsid w:val="00115457"/>
    <w:rsid w:val="0013655A"/>
    <w:rsid w:val="00147AC7"/>
    <w:rsid w:val="00147FD5"/>
    <w:rsid w:val="00182453"/>
    <w:rsid w:val="00187AA1"/>
    <w:rsid w:val="00192DB0"/>
    <w:rsid w:val="001D01BC"/>
    <w:rsid w:val="001D2DB8"/>
    <w:rsid w:val="001F2DB1"/>
    <w:rsid w:val="00213E71"/>
    <w:rsid w:val="00231589"/>
    <w:rsid w:val="00254303"/>
    <w:rsid w:val="00281EBF"/>
    <w:rsid w:val="002837A0"/>
    <w:rsid w:val="002B0430"/>
    <w:rsid w:val="002C5DD2"/>
    <w:rsid w:val="002D03D4"/>
    <w:rsid w:val="002E75E3"/>
    <w:rsid w:val="002F3F74"/>
    <w:rsid w:val="00315C0C"/>
    <w:rsid w:val="00370602"/>
    <w:rsid w:val="00385D98"/>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32F1A"/>
    <w:rsid w:val="0054540D"/>
    <w:rsid w:val="0055231F"/>
    <w:rsid w:val="00555B81"/>
    <w:rsid w:val="00572F69"/>
    <w:rsid w:val="005B3F0A"/>
    <w:rsid w:val="005D6176"/>
    <w:rsid w:val="006202E6"/>
    <w:rsid w:val="00621EF4"/>
    <w:rsid w:val="006221B8"/>
    <w:rsid w:val="0063418B"/>
    <w:rsid w:val="00665B99"/>
    <w:rsid w:val="00697280"/>
    <w:rsid w:val="006A1E3B"/>
    <w:rsid w:val="006B270A"/>
    <w:rsid w:val="006C2625"/>
    <w:rsid w:val="006E5191"/>
    <w:rsid w:val="006F3BDE"/>
    <w:rsid w:val="006F5978"/>
    <w:rsid w:val="00701A00"/>
    <w:rsid w:val="00705183"/>
    <w:rsid w:val="007441DA"/>
    <w:rsid w:val="00761995"/>
    <w:rsid w:val="00776640"/>
    <w:rsid w:val="007A3B21"/>
    <w:rsid w:val="007B004B"/>
    <w:rsid w:val="00821931"/>
    <w:rsid w:val="00844F22"/>
    <w:rsid w:val="008863D5"/>
    <w:rsid w:val="008947B8"/>
    <w:rsid w:val="008C15C8"/>
    <w:rsid w:val="00910DAB"/>
    <w:rsid w:val="0093022C"/>
    <w:rsid w:val="00947557"/>
    <w:rsid w:val="00954A3E"/>
    <w:rsid w:val="00983443"/>
    <w:rsid w:val="009C083F"/>
    <w:rsid w:val="009C16BD"/>
    <w:rsid w:val="009C5A44"/>
    <w:rsid w:val="009D0D29"/>
    <w:rsid w:val="009D1E71"/>
    <w:rsid w:val="009E62C5"/>
    <w:rsid w:val="009E6BE4"/>
    <w:rsid w:val="00A21C01"/>
    <w:rsid w:val="00A2532F"/>
    <w:rsid w:val="00A6253C"/>
    <w:rsid w:val="00A64DB0"/>
    <w:rsid w:val="00A7419D"/>
    <w:rsid w:val="00A74922"/>
    <w:rsid w:val="00A825AE"/>
    <w:rsid w:val="00A853E9"/>
    <w:rsid w:val="00AF1313"/>
    <w:rsid w:val="00B25189"/>
    <w:rsid w:val="00B50BCD"/>
    <w:rsid w:val="00B635FF"/>
    <w:rsid w:val="00B876AE"/>
    <w:rsid w:val="00BA279C"/>
    <w:rsid w:val="00BC456E"/>
    <w:rsid w:val="00BE0474"/>
    <w:rsid w:val="00C0034A"/>
    <w:rsid w:val="00C76B2B"/>
    <w:rsid w:val="00C9642D"/>
    <w:rsid w:val="00CB3C6E"/>
    <w:rsid w:val="00CE5DB6"/>
    <w:rsid w:val="00D017CB"/>
    <w:rsid w:val="00D136E7"/>
    <w:rsid w:val="00D22B54"/>
    <w:rsid w:val="00D461E7"/>
    <w:rsid w:val="00D966A6"/>
    <w:rsid w:val="00DA1A58"/>
    <w:rsid w:val="00DD0A78"/>
    <w:rsid w:val="00DD2DDB"/>
    <w:rsid w:val="00E013D1"/>
    <w:rsid w:val="00E20806"/>
    <w:rsid w:val="00E527E3"/>
    <w:rsid w:val="00E76092"/>
    <w:rsid w:val="00E77FC0"/>
    <w:rsid w:val="00E94526"/>
    <w:rsid w:val="00EC4C83"/>
    <w:rsid w:val="00ED1BD3"/>
    <w:rsid w:val="00EF5F3C"/>
    <w:rsid w:val="00EF6641"/>
    <w:rsid w:val="00EF7C1C"/>
    <w:rsid w:val="00F0428E"/>
    <w:rsid w:val="00FA2BA4"/>
    <w:rsid w:val="00FC472F"/>
    <w:rsid w:val="00FD355B"/>
    <w:rsid w:val="00FF5A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590384054">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CF089-70D0-4576-B30B-E2E481D4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7710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9</cp:revision>
  <cp:lastPrinted>2011-07-07T06:36:00Z</cp:lastPrinted>
  <dcterms:created xsi:type="dcterms:W3CDTF">2017-07-31T07:20:00Z</dcterms:created>
  <dcterms:modified xsi:type="dcterms:W3CDTF">2017-08-03T06:59:00Z</dcterms:modified>
</cp:coreProperties>
</file>